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E1A" w:rsidRPr="00B47F80" w:rsidRDefault="00907E1A" w:rsidP="00907E1A">
      <w:pPr>
        <w:spacing w:after="0" w:line="408" w:lineRule="auto"/>
        <w:ind w:left="120"/>
        <w:jc w:val="center"/>
      </w:pPr>
      <w:bookmarkStart w:id="0" w:name="block-3930665"/>
      <w:r w:rsidRPr="00B47F80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907E1A" w:rsidRPr="00B47F80" w:rsidRDefault="00907E1A" w:rsidP="00907E1A">
      <w:pPr>
        <w:spacing w:after="0" w:line="408" w:lineRule="auto"/>
        <w:ind w:left="120"/>
        <w:jc w:val="center"/>
      </w:pPr>
      <w:bookmarkStart w:id="1" w:name="c3983b34-b45f-4a25-94f4-a03dbdec5cc0"/>
      <w:r w:rsidRPr="00B47F80">
        <w:rPr>
          <w:rFonts w:ascii="Times New Roman" w:hAnsi="Times New Roman"/>
          <w:b/>
          <w:color w:val="000000"/>
          <w:sz w:val="28"/>
        </w:rPr>
        <w:t>Министерство образования Приморского края</w:t>
      </w:r>
      <w:bookmarkEnd w:id="1"/>
      <w:r w:rsidRPr="00B47F80">
        <w:rPr>
          <w:rFonts w:ascii="Times New Roman" w:hAnsi="Times New Roman"/>
          <w:b/>
          <w:color w:val="000000"/>
          <w:sz w:val="28"/>
        </w:rPr>
        <w:t xml:space="preserve"> </w:t>
      </w:r>
    </w:p>
    <w:p w:rsidR="00907E1A" w:rsidRPr="00B47F80" w:rsidRDefault="00907E1A" w:rsidP="00907E1A">
      <w:pPr>
        <w:spacing w:after="0" w:line="408" w:lineRule="auto"/>
        <w:ind w:left="120"/>
        <w:jc w:val="center"/>
      </w:pPr>
      <w:bookmarkStart w:id="2" w:name="0b39eddd-ebf7-404c-8ed4-76991eb8dd98"/>
      <w:r>
        <w:rPr>
          <w:rFonts w:ascii="Times New Roman" w:hAnsi="Times New Roman"/>
          <w:b/>
          <w:color w:val="000000"/>
          <w:sz w:val="28"/>
        </w:rPr>
        <w:t>Отдел образования</w:t>
      </w:r>
      <w:r w:rsidRPr="00B47F80">
        <w:rPr>
          <w:rFonts w:ascii="Times New Roman" w:hAnsi="Times New Roman"/>
          <w:b/>
          <w:color w:val="000000"/>
          <w:sz w:val="28"/>
        </w:rPr>
        <w:t xml:space="preserve"> Пограничного муниципального округа</w:t>
      </w:r>
      <w:bookmarkEnd w:id="2"/>
    </w:p>
    <w:p w:rsidR="00907E1A" w:rsidRPr="00B47F80" w:rsidRDefault="00907E1A" w:rsidP="00907E1A">
      <w:pPr>
        <w:spacing w:after="0" w:line="408" w:lineRule="auto"/>
        <w:ind w:left="120"/>
        <w:jc w:val="center"/>
      </w:pPr>
      <w:r w:rsidRPr="00B47F80">
        <w:rPr>
          <w:rFonts w:ascii="Times New Roman" w:hAnsi="Times New Roman"/>
          <w:b/>
          <w:color w:val="000000"/>
          <w:sz w:val="28"/>
        </w:rPr>
        <w:t>МБОУ «</w:t>
      </w:r>
      <w:proofErr w:type="spellStart"/>
      <w:r w:rsidRPr="00B47F80">
        <w:rPr>
          <w:rFonts w:ascii="Times New Roman" w:hAnsi="Times New Roman"/>
          <w:b/>
          <w:color w:val="000000"/>
          <w:sz w:val="28"/>
        </w:rPr>
        <w:t>Сергеевская</w:t>
      </w:r>
      <w:proofErr w:type="spellEnd"/>
      <w:r w:rsidRPr="00B47F80">
        <w:rPr>
          <w:rFonts w:ascii="Times New Roman" w:hAnsi="Times New Roman"/>
          <w:b/>
          <w:color w:val="000000"/>
          <w:sz w:val="28"/>
        </w:rPr>
        <w:t xml:space="preserve"> СОШ ПМО»</w:t>
      </w:r>
    </w:p>
    <w:p w:rsidR="00907E1A" w:rsidRPr="0091157E" w:rsidRDefault="00907E1A" w:rsidP="00907E1A">
      <w:pPr>
        <w:spacing w:after="0"/>
        <w:ind w:left="120"/>
      </w:pPr>
    </w:p>
    <w:p w:rsidR="00907E1A" w:rsidRPr="0091157E" w:rsidRDefault="00907E1A" w:rsidP="00907E1A">
      <w:pPr>
        <w:spacing w:after="0"/>
        <w:ind w:left="120"/>
      </w:pPr>
    </w:p>
    <w:p w:rsidR="00907E1A" w:rsidRPr="0091157E" w:rsidRDefault="00907E1A" w:rsidP="00907E1A">
      <w:pPr>
        <w:spacing w:after="0"/>
        <w:ind w:left="120"/>
      </w:pPr>
    </w:p>
    <w:p w:rsidR="00907E1A" w:rsidRPr="0091157E" w:rsidRDefault="00907E1A" w:rsidP="00907E1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907E1A" w:rsidRPr="003836BB" w:rsidTr="00E32881">
        <w:tc>
          <w:tcPr>
            <w:tcW w:w="3114" w:type="dxa"/>
          </w:tcPr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_______________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Децик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Е.В.</w:t>
            </w:r>
          </w:p>
          <w:p w:rsidR="00907E1A" w:rsidRPr="003836BB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от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907E1A" w:rsidRPr="003836BB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Заместитель директора по УВР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___________________ 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Валентова</w:t>
            </w:r>
            <w:proofErr w:type="spellEnd"/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Л.М.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от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115" w:type="dxa"/>
          </w:tcPr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__________________ </w:t>
            </w:r>
          </w:p>
          <w:p w:rsidR="00907E1A" w:rsidRPr="007C5030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Старченко</w:t>
            </w:r>
            <w:proofErr w:type="spellEnd"/>
            <w:r w:rsidRPr="007C5030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И.В.</w:t>
            </w:r>
          </w:p>
          <w:p w:rsidR="00907E1A" w:rsidRPr="003836BB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1 от «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29</w:t>
            </w: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» 08   202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5</w:t>
            </w:r>
            <w:r w:rsidRPr="003836BB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907E1A" w:rsidRPr="003836BB" w:rsidRDefault="00907E1A" w:rsidP="00E3288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907E1A" w:rsidRPr="007C5030" w:rsidRDefault="00907E1A" w:rsidP="00907E1A">
      <w:pPr>
        <w:spacing w:after="0"/>
        <w:ind w:left="120"/>
      </w:pPr>
    </w:p>
    <w:p w:rsidR="00907E1A" w:rsidRPr="00390581" w:rsidRDefault="00907E1A" w:rsidP="00907E1A">
      <w:pPr>
        <w:spacing w:after="0"/>
        <w:ind w:left="120"/>
      </w:pPr>
      <w:r w:rsidRPr="00390581">
        <w:rPr>
          <w:rFonts w:ascii="Times New Roman" w:hAnsi="Times New Roman"/>
          <w:color w:val="000000"/>
          <w:sz w:val="28"/>
        </w:rPr>
        <w:t>‌</w:t>
      </w:r>
    </w:p>
    <w:p w:rsidR="00907E1A" w:rsidRPr="00390581" w:rsidRDefault="00907E1A" w:rsidP="00907E1A">
      <w:pPr>
        <w:spacing w:after="0"/>
        <w:ind w:left="120"/>
      </w:pPr>
    </w:p>
    <w:p w:rsidR="00907E1A" w:rsidRPr="00390581" w:rsidRDefault="00907E1A" w:rsidP="00907E1A">
      <w:pPr>
        <w:spacing w:after="0"/>
        <w:ind w:left="120"/>
      </w:pPr>
    </w:p>
    <w:p w:rsidR="00907E1A" w:rsidRPr="00390581" w:rsidRDefault="00907E1A" w:rsidP="00907E1A">
      <w:pPr>
        <w:spacing w:after="0"/>
        <w:ind w:left="120"/>
      </w:pPr>
    </w:p>
    <w:p w:rsidR="00907E1A" w:rsidRPr="00390581" w:rsidRDefault="00907E1A" w:rsidP="00907E1A">
      <w:pPr>
        <w:spacing w:after="0" w:line="408" w:lineRule="auto"/>
        <w:ind w:left="120"/>
        <w:jc w:val="center"/>
      </w:pPr>
      <w:r w:rsidRPr="0039058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907E1A" w:rsidRPr="0091157E" w:rsidRDefault="00907E1A" w:rsidP="00907E1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 w:line="408" w:lineRule="auto"/>
        <w:ind w:left="120"/>
        <w:jc w:val="center"/>
      </w:pPr>
      <w:r w:rsidRPr="0091157E">
        <w:rPr>
          <w:rFonts w:ascii="Times New Roman" w:hAnsi="Times New Roman"/>
          <w:b/>
          <w:color w:val="000000"/>
          <w:sz w:val="28"/>
        </w:rPr>
        <w:t>учебного предмета «История»</w:t>
      </w:r>
    </w:p>
    <w:p w:rsidR="00907E1A" w:rsidRPr="0091157E" w:rsidRDefault="00907E1A" w:rsidP="00907E1A">
      <w:pPr>
        <w:spacing w:after="0" w:line="408" w:lineRule="auto"/>
        <w:ind w:left="120"/>
        <w:jc w:val="center"/>
      </w:pPr>
      <w:r w:rsidRPr="0091157E"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 w:rsidRPr="0091157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9 класс</w:t>
      </w:r>
      <w:r>
        <w:rPr>
          <w:rFonts w:ascii="Times New Roman" w:hAnsi="Times New Roman"/>
          <w:color w:val="000000"/>
          <w:sz w:val="28"/>
        </w:rPr>
        <w:t>а</w:t>
      </w: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722FF7" w:rsidRDefault="00907E1A" w:rsidP="00907E1A">
      <w:pPr>
        <w:spacing w:after="0"/>
        <w:ind w:left="120"/>
        <w:jc w:val="right"/>
        <w:rPr>
          <w:rFonts w:ascii="Times New Roman" w:hAnsi="Times New Roman" w:cs="Times New Roman"/>
          <w:sz w:val="28"/>
          <w:szCs w:val="28"/>
        </w:rPr>
      </w:pPr>
      <w:r>
        <w:t xml:space="preserve">                                                             </w:t>
      </w:r>
      <w:r w:rsidRPr="00722FF7"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 w:rsidRPr="00722FF7">
        <w:rPr>
          <w:rFonts w:ascii="Times New Roman" w:hAnsi="Times New Roman" w:cs="Times New Roman"/>
          <w:sz w:val="28"/>
          <w:szCs w:val="28"/>
        </w:rPr>
        <w:t>Уржумцева</w:t>
      </w:r>
      <w:proofErr w:type="spellEnd"/>
      <w:r w:rsidRPr="00722FF7">
        <w:rPr>
          <w:rFonts w:ascii="Times New Roman" w:hAnsi="Times New Roman" w:cs="Times New Roman"/>
          <w:sz w:val="28"/>
          <w:szCs w:val="28"/>
        </w:rPr>
        <w:t xml:space="preserve"> М.М.</w:t>
      </w: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</w:pPr>
    </w:p>
    <w:p w:rsidR="00907E1A" w:rsidRPr="0091157E" w:rsidRDefault="00907E1A" w:rsidP="00907E1A">
      <w:pPr>
        <w:spacing w:after="0"/>
        <w:ind w:left="120"/>
        <w:jc w:val="center"/>
        <w:sectPr w:rsidR="00907E1A" w:rsidRPr="0091157E">
          <w:pgSz w:w="11906" w:h="16383"/>
          <w:pgMar w:top="1134" w:right="850" w:bottom="1134" w:left="1701" w:header="720" w:footer="720" w:gutter="0"/>
          <w:cols w:space="720"/>
        </w:sectPr>
      </w:pPr>
      <w:r w:rsidRPr="0091157E">
        <w:rPr>
          <w:rFonts w:ascii="Times New Roman" w:hAnsi="Times New Roman"/>
          <w:color w:val="000000"/>
          <w:sz w:val="28"/>
        </w:rPr>
        <w:t>​</w:t>
      </w:r>
      <w:r w:rsidRPr="00A75CEB">
        <w:rPr>
          <w:rFonts w:ascii="Times New Roman" w:hAnsi="Times New Roman"/>
          <w:b/>
          <w:color w:val="000000"/>
          <w:sz w:val="28"/>
        </w:rPr>
        <w:t>‌ ‌​</w:t>
      </w:r>
      <w:r w:rsidRPr="00A75CEB">
        <w:rPr>
          <w:rFonts w:ascii="Times New Roman" w:hAnsi="Times New Roman" w:cs="Times New Roman"/>
          <w:b/>
          <w:sz w:val="28"/>
          <w:szCs w:val="28"/>
        </w:rPr>
        <w:t>Сергеевка 202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  <w:bookmarkStart w:id="3" w:name="block-3930671"/>
      <w:bookmarkEnd w:id="0"/>
      <w:r w:rsidRPr="0091157E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«ИСТОРИЯ»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ЦЕЛИ ИЗУЧЕНИЯ УЧЕБНОГО ПРЕДМЕТА «ИСТОРИЯ»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91157E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907E1A" w:rsidRDefault="00907E1A" w:rsidP="00907E1A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907E1A" w:rsidRPr="0091157E" w:rsidRDefault="00907E1A" w:rsidP="00907E1A">
      <w:pPr>
        <w:numPr>
          <w:ilvl w:val="0"/>
          <w:numId w:val="1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формирование у молодого поколения ориентиров для гражданской,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этнонациональной</w:t>
      </w:r>
      <w:proofErr w:type="spellEnd"/>
      <w:r w:rsidRPr="0091157E">
        <w:rPr>
          <w:rFonts w:ascii="Times New Roman" w:hAnsi="Times New Roman"/>
          <w:color w:val="000000"/>
          <w:sz w:val="28"/>
        </w:rPr>
        <w:t>, социальной, культурной самоидентификации в окружающем мире;</w:t>
      </w:r>
    </w:p>
    <w:p w:rsidR="00907E1A" w:rsidRPr="0091157E" w:rsidRDefault="00907E1A" w:rsidP="00907E1A">
      <w:pPr>
        <w:numPr>
          <w:ilvl w:val="0"/>
          <w:numId w:val="1"/>
        </w:numPr>
        <w:spacing w:after="0"/>
      </w:pPr>
      <w:r w:rsidRPr="0091157E">
        <w:rPr>
          <w:rFonts w:ascii="Times New Roman" w:hAnsi="Times New Roman"/>
          <w:color w:val="000000"/>
          <w:sz w:val="28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907E1A" w:rsidRPr="0091157E" w:rsidRDefault="00907E1A" w:rsidP="00907E1A">
      <w:pPr>
        <w:numPr>
          <w:ilvl w:val="0"/>
          <w:numId w:val="1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907E1A" w:rsidRPr="0091157E" w:rsidRDefault="00907E1A" w:rsidP="00907E1A">
      <w:pPr>
        <w:numPr>
          <w:ilvl w:val="0"/>
          <w:numId w:val="1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907E1A" w:rsidRPr="0091157E" w:rsidRDefault="00907E1A" w:rsidP="00907E1A">
      <w:pPr>
        <w:numPr>
          <w:ilvl w:val="0"/>
          <w:numId w:val="1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полиэтничном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обществе.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МЕСТО УЧЕБНОГО ПРЕДМЕТА «ИСТОРИЯ» В УЧЕБНОМ ПЛАНЕ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color w:val="000000"/>
          <w:sz w:val="28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</w:t>
      </w:r>
      <w:r>
        <w:rPr>
          <w:rFonts w:ascii="Times New Roman" w:hAnsi="Times New Roman"/>
          <w:color w:val="000000"/>
          <w:sz w:val="28"/>
        </w:rPr>
        <w:t>)</w:t>
      </w:r>
    </w:p>
    <w:p w:rsidR="00907E1A" w:rsidRDefault="00907E1A" w:rsidP="00907E1A"/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9 КЛАСС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– НАЧАЛО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Введение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 xml:space="preserve">.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</w:rPr>
        <w:t xml:space="preserve"> во Франции. Реформы. Законодательство. Наполеоновские войны.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Антинаполеоновские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 союза.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 xml:space="preserve">.: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экономика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, </w:t>
      </w:r>
      <w:r w:rsidRPr="0091157E">
        <w:rPr>
          <w:rFonts w:ascii="Times New Roman" w:hAnsi="Times New Roman"/>
          <w:b/>
          <w:color w:val="000000"/>
          <w:sz w:val="28"/>
        </w:rPr>
        <w:t xml:space="preserve">социальные отношения, политические процессы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Политическое развитие европейских стран в 1815–1840-е гг.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>Франция: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марксизма.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Великобритания </w:t>
      </w:r>
      <w:r w:rsidRPr="0091157E">
        <w:rPr>
          <w:rFonts w:ascii="Times New Roman" w:hAnsi="Times New Roman"/>
          <w:color w:val="000000"/>
          <w:sz w:val="28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Франция.</w:t>
      </w:r>
      <w:r w:rsidRPr="0091157E">
        <w:rPr>
          <w:rFonts w:ascii="Times New Roman" w:hAnsi="Times New Roman"/>
          <w:color w:val="000000"/>
          <w:sz w:val="28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</w:rPr>
        <w:t>: внутренняя и внешняя политика. Активизация колониальной экспансии. Франко-германская война 1870–1871 гг. Парижская коммуна.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Италия.</w:t>
      </w:r>
      <w:r w:rsidRPr="0091157E">
        <w:rPr>
          <w:rFonts w:ascii="Times New Roman" w:hAnsi="Times New Roman"/>
          <w:color w:val="000000"/>
          <w:sz w:val="28"/>
        </w:rPr>
        <w:t xml:space="preserve"> Подъем борьбы за независимость итальянских земель. К.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Кавур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, Дж. Гарибальди. Образование единого государства. Король Виктор Эммануил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Германия.</w:t>
      </w:r>
      <w:r w:rsidRPr="0091157E">
        <w:rPr>
          <w:rFonts w:ascii="Times New Roman" w:hAnsi="Times New Roman"/>
          <w:color w:val="000000"/>
          <w:sz w:val="28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Страны Центральной и Юго-Восточной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r w:rsidRPr="0091157E">
        <w:rPr>
          <w:rFonts w:ascii="Times New Roman" w:hAnsi="Times New Roman"/>
          <w:b/>
          <w:color w:val="000000"/>
          <w:sz w:val="28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1157E">
        <w:rPr>
          <w:rFonts w:ascii="Times New Roman" w:hAnsi="Times New Roman"/>
          <w:b/>
          <w:color w:val="000000"/>
          <w:sz w:val="28"/>
        </w:rPr>
        <w:t xml:space="preserve"> в.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Габсбургская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борьба за освобождение от османского господства. Русско-турецкая война 1877–1878 гг., ее итоги.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Соединенные Штаты Америки.</w:t>
      </w:r>
      <w:r w:rsidRPr="0091157E">
        <w:rPr>
          <w:rFonts w:ascii="Times New Roman" w:hAnsi="Times New Roman"/>
          <w:color w:val="000000"/>
          <w:sz w:val="28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Экономическое и социально-политическое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Завершение промышленного переворота. Вторая промышленная революция. Индустриализация. Монополистический капитализм. Технический прогре</w:t>
      </w:r>
      <w:proofErr w:type="gramStart"/>
      <w:r w:rsidRPr="0091157E">
        <w:rPr>
          <w:rFonts w:ascii="Times New Roman" w:hAnsi="Times New Roman"/>
          <w:color w:val="000000"/>
          <w:sz w:val="28"/>
        </w:rPr>
        <w:t>сс в пр</w:t>
      </w:r>
      <w:proofErr w:type="gramEnd"/>
      <w:r w:rsidRPr="0091157E">
        <w:rPr>
          <w:rFonts w:ascii="Times New Roman" w:hAnsi="Times New Roman"/>
          <w:color w:val="000000"/>
          <w:sz w:val="28"/>
        </w:rPr>
        <w:t>омышленности и сельском хозяйстве. Развитие транспорта и сре</w:t>
      </w:r>
      <w:proofErr w:type="gramStart"/>
      <w:r w:rsidRPr="0091157E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91157E">
        <w:rPr>
          <w:rFonts w:ascii="Times New Roman" w:hAnsi="Times New Roman"/>
          <w:color w:val="000000"/>
          <w:sz w:val="28"/>
        </w:rPr>
        <w:t>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 xml:space="preserve">.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Политика метрополий в латиноамериканских владениях. Колониальное общество. Освободительная борьба: задачи, участники, формы выступлений. Ф. Д.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Туссен-Лувертюр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, С. Боливар. Провозглашение независимых </w:t>
      </w:r>
      <w:r w:rsidRPr="0091157E">
        <w:rPr>
          <w:rFonts w:ascii="Times New Roman" w:hAnsi="Times New Roman"/>
          <w:color w:val="000000"/>
          <w:sz w:val="28"/>
        </w:rPr>
        <w:lastRenderedPageBreak/>
        <w:t xml:space="preserve">государств. Влияние США на страны Латинской Америки. Традиционные отношения;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латифундизм</w:t>
      </w:r>
      <w:proofErr w:type="spellEnd"/>
      <w:r w:rsidRPr="0091157E">
        <w:rPr>
          <w:rFonts w:ascii="Times New Roman" w:hAnsi="Times New Roman"/>
          <w:color w:val="000000"/>
          <w:sz w:val="28"/>
        </w:rPr>
        <w:t>. Проблемы модернизации. Мексиканская революция 1910–1917 гг.: участники, итоги, значение.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Япония.</w:t>
      </w:r>
      <w:r w:rsidRPr="0091157E">
        <w:rPr>
          <w:rFonts w:ascii="Times New Roman" w:hAnsi="Times New Roman"/>
          <w:color w:val="000000"/>
          <w:sz w:val="28"/>
        </w:rPr>
        <w:t xml:space="preserve"> Внутренняя и внешняя политика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сегуната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Токугава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. «Открытие Японии». Реставрация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Мэйдзи</w:t>
      </w:r>
      <w:proofErr w:type="spellEnd"/>
      <w:r w:rsidRPr="0091157E">
        <w:rPr>
          <w:rFonts w:ascii="Times New Roman" w:hAnsi="Times New Roman"/>
          <w:color w:val="000000"/>
          <w:sz w:val="28"/>
        </w:rPr>
        <w:t>. Введение конституции. Модернизация в экономике и социальных отношениях. Переход к политике завоеваний.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Китай.</w:t>
      </w:r>
      <w:r w:rsidRPr="0091157E">
        <w:rPr>
          <w:rFonts w:ascii="Times New Roman" w:hAnsi="Times New Roman"/>
          <w:color w:val="000000"/>
          <w:sz w:val="28"/>
        </w:rPr>
        <w:t xml:space="preserve"> Империя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Цин</w:t>
      </w:r>
      <w:proofErr w:type="spellEnd"/>
      <w:r w:rsidRPr="0091157E">
        <w:rPr>
          <w:rFonts w:ascii="Times New Roman" w:hAnsi="Times New Roman"/>
          <w:color w:val="000000"/>
          <w:sz w:val="28"/>
        </w:rPr>
        <w:t>. «Опиумные войны». Восстание тайпинов. «Открытие» Китая. Политика «</w:t>
      </w:r>
      <w:proofErr w:type="spellStart"/>
      <w:r w:rsidRPr="0091157E">
        <w:rPr>
          <w:rFonts w:ascii="Times New Roman" w:hAnsi="Times New Roman"/>
          <w:color w:val="000000"/>
          <w:sz w:val="28"/>
        </w:rPr>
        <w:t>самоусиления</w:t>
      </w:r>
      <w:proofErr w:type="spellEnd"/>
      <w:r w:rsidRPr="0091157E">
        <w:rPr>
          <w:rFonts w:ascii="Times New Roman" w:hAnsi="Times New Roman"/>
          <w:color w:val="000000"/>
          <w:sz w:val="28"/>
        </w:rPr>
        <w:t>». Восстание «</w:t>
      </w:r>
      <w:proofErr w:type="spellStart"/>
      <w:r w:rsidRPr="0091157E">
        <w:rPr>
          <w:rFonts w:ascii="Times New Roman" w:hAnsi="Times New Roman"/>
          <w:color w:val="000000"/>
          <w:sz w:val="28"/>
        </w:rPr>
        <w:t>ихэтуаней</w:t>
      </w:r>
      <w:proofErr w:type="spellEnd"/>
      <w:r w:rsidRPr="0091157E">
        <w:rPr>
          <w:rFonts w:ascii="Times New Roman" w:hAnsi="Times New Roman"/>
          <w:color w:val="000000"/>
          <w:sz w:val="28"/>
        </w:rPr>
        <w:t>». Революция 1911–1913 гг. Сунь Ятсен.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Османская империя.</w:t>
      </w:r>
      <w:r w:rsidRPr="0091157E">
        <w:rPr>
          <w:rFonts w:ascii="Times New Roman" w:hAnsi="Times New Roman"/>
          <w:color w:val="000000"/>
          <w:sz w:val="28"/>
        </w:rPr>
        <w:t xml:space="preserve"> Традиционные устои и попытки проведения реформ. Политика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Танзимата</w:t>
      </w:r>
      <w:proofErr w:type="spellEnd"/>
      <w:r w:rsidRPr="0091157E">
        <w:rPr>
          <w:rFonts w:ascii="Times New Roman" w:hAnsi="Times New Roman"/>
          <w:color w:val="000000"/>
          <w:sz w:val="28"/>
        </w:rPr>
        <w:t>. Принятие конституции. Младотурецкая революция 1908–1909 гг.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Революция 1905–1911 г. в Иране.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Индия.</w:t>
      </w:r>
      <w:r w:rsidRPr="0091157E">
        <w:rPr>
          <w:rFonts w:ascii="Times New Roman" w:hAnsi="Times New Roman"/>
          <w:color w:val="000000"/>
          <w:sz w:val="28"/>
        </w:rPr>
        <w:t xml:space="preserve"> Колониальный режим. Индийское национальное движение. Восстание сипаев (1857–1859). Объявление Индии владением британской 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в. Создание Индийского национального конгресса. Б.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Тилак</w:t>
      </w:r>
      <w:proofErr w:type="spellEnd"/>
      <w:r w:rsidRPr="0091157E">
        <w:rPr>
          <w:rFonts w:ascii="Times New Roman" w:hAnsi="Times New Roman"/>
          <w:color w:val="000000"/>
          <w:sz w:val="28"/>
        </w:rPr>
        <w:t>, М.К. Ганди.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91157E">
        <w:rPr>
          <w:rFonts w:ascii="Times New Roman" w:hAnsi="Times New Roman"/>
          <w:b/>
          <w:color w:val="000000"/>
          <w:sz w:val="28"/>
        </w:rPr>
        <w:t xml:space="preserve">Х – начале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Завершение колониального раздела мира. Колониальные порядки и традиционные общественные отношения в странах Африки. Выступления против колонизаторов. Англо-бурская война.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– начале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начале ХХ в. Революция в физике.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Достижения естествознания и медицины. Развитие философии,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1157E">
        <w:rPr>
          <w:rFonts w:ascii="Times New Roman" w:hAnsi="Times New Roman"/>
          <w:color w:val="000000"/>
          <w:sz w:val="28"/>
        </w:rPr>
        <w:t>Эволюция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стилей в литературе, живописи: классицизм, романтизм, реализм. Импрессионизм.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 xml:space="preserve">.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Венская система международных отношений. Внешнеполитические 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</w:t>
      </w:r>
      <w:r w:rsidRPr="0091157E">
        <w:rPr>
          <w:rFonts w:ascii="Times New Roman" w:hAnsi="Times New Roman"/>
          <w:color w:val="000000"/>
          <w:sz w:val="28"/>
        </w:rPr>
        <w:lastRenderedPageBreak/>
        <w:t xml:space="preserve">великих держав. Первая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 (</w:t>
      </w:r>
      <w:proofErr w:type="gramStart"/>
      <w:r w:rsidRPr="0091157E">
        <w:rPr>
          <w:rFonts w:ascii="Times New Roman" w:hAnsi="Times New Roman"/>
          <w:color w:val="000000"/>
          <w:sz w:val="28"/>
        </w:rPr>
        <w:t>испано-американская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война, русско-японская война, боснийский кризис). Балканские войны.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Обобщение (1 ч).</w:t>
      </w:r>
      <w:r w:rsidRPr="0091157E">
        <w:rPr>
          <w:rFonts w:ascii="Times New Roman" w:hAnsi="Times New Roman"/>
          <w:color w:val="000000"/>
          <w:sz w:val="28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ИСТОРИЯ РОССИИ.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91157E">
        <w:rPr>
          <w:rFonts w:ascii="Times New Roman" w:hAnsi="Times New Roman"/>
          <w:b/>
          <w:color w:val="000000"/>
          <w:sz w:val="28"/>
        </w:rPr>
        <w:t xml:space="preserve"> В.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Введение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Александровская эпоха: государственный либерализм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</w:rPr>
        <w:t>. Внешние и внутренние факторы. Негласный комитет. Реформы государственного управления. М. М. Сперанский.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Внешняя политика России. Война России с Францией 1805–1807 гг.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Тильзитский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в.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Либеральные и охранительные тенденции во внутренней политике. Польская конституция 1815 г. Военные поселения.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Николаевское самодержавие: государственный консерватизм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Реформаторские и консервативные тенденции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Расширение империи: русско-иранская и русско-турецкая войны. Россия и Западная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Сословная структура российского общества. Крепостное хозяйство. Помещик и крестьянин, конфликты и сотрудничество. Промышленный переворот и его особенности в России. Начало железнодорожного </w:t>
      </w:r>
      <w:r w:rsidRPr="0091157E">
        <w:rPr>
          <w:rFonts w:ascii="Times New Roman" w:hAnsi="Times New Roman"/>
          <w:color w:val="000000"/>
          <w:sz w:val="28"/>
        </w:rPr>
        <w:lastRenderedPageBreak/>
        <w:t>строительства. Москва и Петербург: спор двух столиц. Города как административные, торговые и промышленные центры. Городское самоуправление.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Национальные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повседневности: обретение комфорта. Жизнь в городе и в усадьбе. Российская культура как часть европейской культуры.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Многообразие культур и религий Российской империи. Православная церковь и </w:t>
      </w:r>
      <w:proofErr w:type="gramStart"/>
      <w:r w:rsidRPr="0091157E">
        <w:rPr>
          <w:rFonts w:ascii="Times New Roman" w:hAnsi="Times New Roman"/>
          <w:color w:val="000000"/>
          <w:sz w:val="28"/>
        </w:rPr>
        <w:t>основные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конфессии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(католичество, протестантство,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Шамиля.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Становление общественного самоуправления. Судебная реформа и развитие правового сознания. Военные реформы. Утверждение начал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всесословности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в правовом строе страны. Конституционный вопрос.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spellStart"/>
      <w:r w:rsidRPr="0091157E">
        <w:rPr>
          <w:rFonts w:ascii="Times New Roman" w:hAnsi="Times New Roman"/>
          <w:color w:val="000000"/>
          <w:sz w:val="28"/>
        </w:rPr>
        <w:t>Многовекторность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внешней политики империи. Завершение Кавказской войны. Присоединение Средней Азии. Россия и Балканы. Русско-турецкая война 1877–1878 гг. Россия на Дальнем Востоке.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Россия в 1880–1890-х гг.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</w:rPr>
        <w:t>. Идеология самобытного развития России. Государственный национализм. Реформы и «контрреформы».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Пространство империи. Основные сферы и направления внешнеполитических интересов. Упрочение статуса великой державы. Освоение государственной территории.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крестьян и помещиков. Дворяне-предприниматели.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Индустриализация и урбанизация. Железные дороги и их роль в экономической и социальной модернизации. Миграции сельского населения в города. Рабочий вопрос и его особенности в России. Государственные, общественные и частнопредпринимательские способы его решения.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в. Развитие городской культуры. Технический прогресс и перемены в повседневной жизни. Развитие 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в. как часть мировой культуры. Становление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Этнокультурный облик империи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Основные регионы и народы Российской империи и их роль в жизни страны. Правовое положение различных этносов и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конфессий</w:t>
      </w:r>
      <w:proofErr w:type="spellEnd"/>
      <w:r w:rsidRPr="0091157E">
        <w:rPr>
          <w:rFonts w:ascii="Times New Roman" w:hAnsi="Times New Roman"/>
          <w:color w:val="000000"/>
          <w:sz w:val="28"/>
        </w:rPr>
        <w:t>. Процессы национального и религиозного возрождения у народов Российской империи. Национальные движения народов России. Взаимодействие национальных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православной церкви и ее знаменитые миссионеры.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lastRenderedPageBreak/>
        <w:t xml:space="preserve">Формирование гражданского общества и основные направления общественных движений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Идейные течения и общественное движение. Влияние позитивизма, дарвинизма, марксизма и других направлений европейской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Группа «Освобождение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</w:rPr>
        <w:t xml:space="preserve"> съезд РСДРП.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Россия на пороге ХХ </w:t>
      </w:r>
      <w:proofErr w:type="gramStart"/>
      <w:r w:rsidRPr="0091157E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b/>
          <w:color w:val="000000"/>
          <w:sz w:val="28"/>
        </w:rPr>
        <w:t>.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Имперский центр и регионы. Национальная политика, этнические элиты и национально-культурные движения.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Россия в системе международных отношений. Политика на Дальнем Востоке. Русско-японская война 1904–1905 гг. Оборона Порт-Артура.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Цусимское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сражение.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Первая российская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Предпосылки</w:t>
      </w: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 П</w:t>
      </w:r>
      <w:proofErr w:type="gramEnd"/>
      <w:r w:rsidRPr="0091157E">
        <w:rPr>
          <w:rFonts w:ascii="Times New Roman" w:hAnsi="Times New Roman"/>
          <w:color w:val="000000"/>
          <w:sz w:val="28"/>
        </w:rPr>
        <w:t>ервой российской революции. Формы социальных протестов. Деятельность профессиональных революционеров. Политический терроризм.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 xml:space="preserve">«Кровавое воскресенье» 9 января 1905 г. Выступления рабочих, крестьян, средних городских слоев, солдат и матросов. Всероссийская октябрьская политическая стачка. Манифест 17 октября 1905 г. Формирование многопартийной системы. Политические партии, массовые движения и их лидеры.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Неонароднические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партии и организации (социалисты-революционеры). Социал-демократия: большевики и меньшевики. Либеральные партии (кадеты, октябристы). Национальные партии.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Правомонархические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Избирательный закон 11 декабря 1905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91157E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</w:rPr>
        <w:t xml:space="preserve"> Государственной думы: итоги и уроки.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Общество и власть после революции. Уроки революции: политическая стабилизация и социальные преобразования.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91157E">
        <w:rPr>
          <w:rFonts w:ascii="Times New Roman" w:hAnsi="Times New Roman"/>
          <w:color w:val="000000"/>
          <w:sz w:val="28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91157E">
        <w:rPr>
          <w:rFonts w:ascii="Times New Roman" w:hAnsi="Times New Roman"/>
          <w:color w:val="000000"/>
          <w:sz w:val="28"/>
        </w:rPr>
        <w:t xml:space="preserve"> Государственная дума. Идейно-политический спектр. Общественный и социальный подъем.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Обострение международной обстановки. Блоковая система и участие в ней России. Россия в преддверии мировой катастрофы.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Развитие народного просвещения: попытка преодоления разрыва между образованным обществом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мировую культуру.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начале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Обобщение.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ВВЕДЕНИЕ В НОВЕЙШУЮ ИСТОРИЮ РОССИИ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Введение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 xml:space="preserve">Преемственность всех этапов отечественной истории. Период Новейшей истории страны (с 1914 г. по настоящее время). Важнейшие события, процессы ХХ — начала </w:t>
      </w:r>
      <w:r>
        <w:rPr>
          <w:rFonts w:ascii="Times New Roman" w:hAnsi="Times New Roman"/>
          <w:color w:val="000000"/>
          <w:sz w:val="28"/>
        </w:rPr>
        <w:t>XXI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общенациональный кризис.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Февральское восстание в Петрограде. Отречение Николая </w:t>
      </w:r>
      <w:r>
        <w:rPr>
          <w:rFonts w:ascii="Times New Roman" w:hAnsi="Times New Roman"/>
          <w:color w:val="000000"/>
          <w:sz w:val="28"/>
        </w:rPr>
        <w:t>II</w:t>
      </w:r>
      <w:r w:rsidRPr="0091157E">
        <w:rPr>
          <w:rFonts w:ascii="Times New Roman" w:hAnsi="Times New Roman"/>
          <w:color w:val="000000"/>
          <w:sz w:val="28"/>
        </w:rPr>
        <w:t>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распада страны.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Гражданская война как национальная трагедия. Военная интервенция. Политика белых правительств А. В. Колчака, А. И. Деникина и П. Н. Врангеля.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Влияние революционных событий на общемировые процессы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в., историю народов России.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Великая Отечественная война (1941—1945 гг.)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План «Барбаросса» и цели гитлеровской Германии в войне с СССР. Нападение на СССР 22 июня 1941 г. Причины отступления Красной Армии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 первые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месяцы войны. «Всё для фронта! Все для победы!»: мобилизация сил на отпор врагу и перестройка экономики на военный лад.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Гитлеровский план «Ост».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Курской дуге.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Патриотическое служение представителей религиозных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конфессий</w:t>
      </w:r>
      <w:proofErr w:type="spellEnd"/>
      <w:r w:rsidRPr="0091157E">
        <w:rPr>
          <w:rFonts w:ascii="Times New Roman" w:hAnsi="Times New Roman"/>
          <w:color w:val="000000"/>
          <w:sz w:val="28"/>
        </w:rPr>
        <w:t>. Вклад деятелей культуры, учёных и конструкторов в общенародную борьбу с врагом.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Армии.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</w:t>
      </w: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Pr="0091157E">
        <w:rPr>
          <w:rFonts w:ascii="Times New Roman" w:hAnsi="Times New Roman"/>
          <w:color w:val="000000"/>
          <w:sz w:val="28"/>
        </w:rPr>
        <w:t>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Разгром милитаристской Японии. 3 сентября — окончание</w:t>
      </w: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Pr="0091157E">
        <w:rPr>
          <w:rFonts w:ascii="Times New Roman" w:hAnsi="Times New Roman"/>
          <w:color w:val="000000"/>
          <w:sz w:val="28"/>
        </w:rPr>
        <w:t>торой мировой войны.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Всемирно-историческое значение Победы СССР в Великой Отечественной войне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Окончание</w:t>
      </w: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Pr="0091157E">
        <w:rPr>
          <w:rFonts w:ascii="Times New Roman" w:hAnsi="Times New Roman"/>
          <w:color w:val="000000"/>
          <w:sz w:val="28"/>
        </w:rPr>
        <w:t>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Попытки искажения истории</w:t>
      </w: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Pr="0091157E">
        <w:rPr>
          <w:rFonts w:ascii="Times New Roman" w:hAnsi="Times New Roman"/>
          <w:color w:val="000000"/>
          <w:sz w:val="28"/>
        </w:rPr>
        <w:t>торой мировой войны и роли советского народа в победе над гитлеровской Германией и её союзниками. Конституция РФ о защите исторической правды.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 трудовой доблести», а также других мерах, направленных на увековечивание памяти о Великой Победе.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9 мая 1945 г. — День Победы советского народа в Великой Отечественной войне 1941–1945 гг. Парад на Красной площади и праздничные шествия в честь Дня Победы. Акции «Георгиевская ленточка» и «Бескозырка», марш «Бессмертный полк» в России и за рубежом. Ответственность за искажение истории</w:t>
      </w: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 В</w:t>
      </w:r>
      <w:proofErr w:type="gramEnd"/>
      <w:r w:rsidRPr="0091157E">
        <w:rPr>
          <w:rFonts w:ascii="Times New Roman" w:hAnsi="Times New Roman"/>
          <w:color w:val="000000"/>
          <w:sz w:val="28"/>
        </w:rPr>
        <w:t>торой мировой войны.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Нарастание кризисных явлений в СССР. М.С. Горбачёв. Межнациональные конфликты. «Парад суверенитетов». Принятие Декларации о государственном суверенитете РСФСР.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>Объявление государственной независимости 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Становление Российской Федерации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новой российской государственности. Угроза государственному единству.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 xml:space="preserve">Российская Федерация в начале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91157E">
        <w:rPr>
          <w:rFonts w:ascii="Times New Roman" w:hAnsi="Times New Roman"/>
          <w:b/>
          <w:color w:val="000000"/>
          <w:sz w:val="28"/>
        </w:rPr>
        <w:t xml:space="preserve"> века: на пути восстановления и укрепления страны.</w:t>
      </w:r>
      <w:r w:rsidRPr="0091157E"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терроризмом. Укрепление Вооружённых Сил РФ. Приоритетные национальные проекты.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 w:rsidRPr="0091157E"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>. Крым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города федерального значения Севастополя.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 w:rsidRPr="0091157E"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национальных проектов 2019—2024 гг. Разработка семейной </w:t>
      </w:r>
      <w:r w:rsidRPr="0091157E">
        <w:rPr>
          <w:rFonts w:ascii="Times New Roman" w:hAnsi="Times New Roman"/>
          <w:color w:val="000000"/>
          <w:sz w:val="28"/>
        </w:rPr>
        <w:lastRenderedPageBreak/>
        <w:t xml:space="preserve">политики. Пропаганда спорта и здорового образа жизни. Россия в борьбе с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короновирусной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пандемией. Реализация крупных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экономических проектов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(строительство Крымского моста, трубопроводов «Сила Сибири», «Северный поток» и др.). Поддержка одарённых детей в России (образовательный центр «Сириус» и др.).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Значение исторических традиций и культурного наследия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Итоговое повторение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История родного края в годы революций и Гражданской войны.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Наш регион в конце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— начале </w:t>
      </w:r>
      <w:r>
        <w:rPr>
          <w:rFonts w:ascii="Times New Roman" w:hAnsi="Times New Roman"/>
          <w:color w:val="000000"/>
          <w:sz w:val="28"/>
        </w:rPr>
        <w:t>XXI</w:t>
      </w:r>
      <w:r w:rsidRPr="0091157E">
        <w:rPr>
          <w:rFonts w:ascii="Times New Roman" w:hAnsi="Times New Roman"/>
          <w:color w:val="000000"/>
          <w:sz w:val="28"/>
        </w:rPr>
        <w:t xml:space="preserve"> вв.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ПЛАНИРУЕМЫЕ РЕЗУЛЬТАТЫ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К важнейшим </w:t>
      </w:r>
      <w:r w:rsidRPr="0091157E">
        <w:rPr>
          <w:rFonts w:ascii="Times New Roman" w:hAnsi="Times New Roman"/>
          <w:b/>
          <w:color w:val="000000"/>
          <w:sz w:val="28"/>
        </w:rPr>
        <w:t>личностным результатам</w:t>
      </w:r>
      <w:r w:rsidRPr="0091157E"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 сфере патриотического воспитания: осознание российской гражданской идентичности в поликультурном и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многоконфессиональном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</w:t>
      </w:r>
      <w:r w:rsidRPr="0091157E">
        <w:rPr>
          <w:rFonts w:ascii="Times New Roman" w:hAnsi="Times New Roman"/>
          <w:color w:val="000000"/>
          <w:sz w:val="28"/>
        </w:rPr>
        <w:lastRenderedPageBreak/>
        <w:t>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  <w:proofErr w:type="gramEnd"/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  <w:proofErr w:type="gramEnd"/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сфере эстетического воспитания: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традиций и народного творчества; уважение к культуре своего и других народов;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 сфере трудового воспитания: понимание на основе </w:t>
      </w:r>
      <w:proofErr w:type="gramStart"/>
      <w:r w:rsidRPr="0091157E">
        <w:rPr>
          <w:rFonts w:ascii="Times New Roman" w:hAnsi="Times New Roman"/>
          <w:color w:val="000000"/>
          <w:sz w:val="28"/>
        </w:rPr>
        <w:t>знания истории значения трудовой деятельности людей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</w:t>
      </w:r>
      <w:r w:rsidRPr="0091157E">
        <w:rPr>
          <w:rFonts w:ascii="Times New Roman" w:hAnsi="Times New Roman"/>
          <w:color w:val="000000"/>
          <w:sz w:val="28"/>
        </w:rPr>
        <w:lastRenderedPageBreak/>
        <w:t>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907E1A" w:rsidRPr="0091157E" w:rsidRDefault="00907E1A" w:rsidP="00907E1A">
      <w:pPr>
        <w:spacing w:after="0"/>
        <w:ind w:left="120"/>
      </w:pPr>
    </w:p>
    <w:p w:rsidR="00907E1A" w:rsidRPr="0091157E" w:rsidRDefault="00907E1A" w:rsidP="00907E1A">
      <w:pPr>
        <w:spacing w:after="0"/>
        <w:ind w:left="120"/>
      </w:pPr>
      <w:r w:rsidRPr="0091157E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spellStart"/>
      <w:r w:rsidRPr="0091157E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91157E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91157E"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владение базовыми логическими действиями: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>владение базовыми исследовательскими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  <w:proofErr w:type="gramEnd"/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работа с информацией: осуществлять анализ учебной и </w:t>
      </w:r>
      <w:proofErr w:type="spellStart"/>
      <w:r w:rsidRPr="0091157E">
        <w:rPr>
          <w:rFonts w:ascii="Times New Roman" w:hAnsi="Times New Roman"/>
          <w:color w:val="000000"/>
          <w:sz w:val="28"/>
        </w:rPr>
        <w:t>внеучебной</w:t>
      </w:r>
      <w:proofErr w:type="spellEnd"/>
      <w:r w:rsidRPr="0091157E">
        <w:rPr>
          <w:rFonts w:ascii="Times New Roman" w:hAnsi="Times New Roman"/>
          <w:color w:val="000000"/>
          <w:sz w:val="28"/>
        </w:rPr>
        <w:t xml:space="preserve">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общение: представлять особенности взаимодействия людей в исторических обществах и 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</w:t>
      </w:r>
      <w:r w:rsidRPr="0091157E">
        <w:rPr>
          <w:rFonts w:ascii="Times New Roman" w:hAnsi="Times New Roman"/>
          <w:color w:val="000000"/>
          <w:sz w:val="28"/>
        </w:rPr>
        <w:lastRenderedPageBreak/>
        <w:t>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окружении;</w:t>
      </w:r>
      <w:proofErr w:type="gramEnd"/>
    </w:p>
    <w:p w:rsidR="00907E1A" w:rsidRPr="0091157E" w:rsidRDefault="00907E1A" w:rsidP="00907E1A">
      <w:pPr>
        <w:spacing w:after="0" w:line="264" w:lineRule="auto"/>
        <w:ind w:firstLine="600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 сфере эмоционального интеллекта, понимания себя и других: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907E1A" w:rsidRPr="0091157E" w:rsidRDefault="00907E1A" w:rsidP="00907E1A">
      <w:pPr>
        <w:spacing w:after="0" w:line="264" w:lineRule="auto"/>
        <w:ind w:firstLine="600"/>
        <w:jc w:val="both"/>
      </w:pPr>
      <w:r w:rsidRPr="0091157E">
        <w:rPr>
          <w:rFonts w:ascii="Times New Roman" w:hAnsi="Times New Roman"/>
          <w:color w:val="000000"/>
          <w:sz w:val="28"/>
        </w:rPr>
        <w:t>регулировать способ выражения своих эмоций с учетом позиций и мнений других участников общения.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Default="00907E1A" w:rsidP="00907E1A">
      <w:r w:rsidRPr="0091157E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907E1A" w:rsidRDefault="00907E1A" w:rsidP="00907E1A"/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b/>
          <w:color w:val="000000"/>
          <w:sz w:val="28"/>
        </w:rPr>
        <w:t>9 КЛАСС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907E1A" w:rsidRPr="0091157E" w:rsidRDefault="00907E1A" w:rsidP="00907E1A">
      <w:pPr>
        <w:numPr>
          <w:ilvl w:val="0"/>
          <w:numId w:val="2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в.; выделять этапы (периоды) в развитии ключевых событий и процессов;</w:t>
      </w:r>
    </w:p>
    <w:p w:rsidR="00907E1A" w:rsidRPr="0091157E" w:rsidRDefault="00907E1A" w:rsidP="00907E1A">
      <w:pPr>
        <w:numPr>
          <w:ilvl w:val="0"/>
          <w:numId w:val="2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 xml:space="preserve">выявлять синхронность / асинхронность исторических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.;</w:t>
      </w:r>
    </w:p>
    <w:p w:rsidR="00907E1A" w:rsidRPr="0091157E" w:rsidRDefault="00907E1A" w:rsidP="00907E1A">
      <w:pPr>
        <w:numPr>
          <w:ilvl w:val="0"/>
          <w:numId w:val="2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 на основе анализа причинно-следственных связей.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907E1A" w:rsidRPr="0091157E" w:rsidRDefault="00907E1A" w:rsidP="00907E1A">
      <w:pPr>
        <w:numPr>
          <w:ilvl w:val="0"/>
          <w:numId w:val="3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в.;</w:t>
      </w:r>
    </w:p>
    <w:p w:rsidR="00907E1A" w:rsidRPr="0091157E" w:rsidRDefault="00907E1A" w:rsidP="00907E1A">
      <w:pPr>
        <w:numPr>
          <w:ilvl w:val="0"/>
          <w:numId w:val="3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907E1A" w:rsidRDefault="00907E1A" w:rsidP="00907E1A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907E1A" w:rsidRPr="0091157E" w:rsidRDefault="00907E1A" w:rsidP="00907E1A">
      <w:pPr>
        <w:numPr>
          <w:ilvl w:val="0"/>
          <w:numId w:val="3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91157E">
        <w:rPr>
          <w:rFonts w:ascii="Times New Roman" w:hAnsi="Times New Roman"/>
          <w:color w:val="000000"/>
          <w:sz w:val="28"/>
        </w:rPr>
        <w:t>логические рассуждения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, делать умозаключения (индуктивные, дедуктивные и по аналогии) и выводы» названы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907E1A" w:rsidRDefault="00907E1A" w:rsidP="00907E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907E1A" w:rsidRPr="0091157E" w:rsidRDefault="00907E1A" w:rsidP="00907E1A">
      <w:pPr>
        <w:numPr>
          <w:ilvl w:val="0"/>
          <w:numId w:val="4"/>
        </w:numPr>
        <w:spacing w:after="0" w:line="264" w:lineRule="auto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в.;</w:t>
      </w:r>
      <w:proofErr w:type="gramEnd"/>
    </w:p>
    <w:p w:rsidR="00907E1A" w:rsidRPr="0091157E" w:rsidRDefault="00907E1A" w:rsidP="00907E1A">
      <w:pPr>
        <w:numPr>
          <w:ilvl w:val="0"/>
          <w:numId w:val="4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определять на основе карты влияние географического фактора на развитие различных сфер жизни страны (группы стран).</w:t>
      </w:r>
    </w:p>
    <w:p w:rsidR="00907E1A" w:rsidRDefault="00907E1A" w:rsidP="00907E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907E1A" w:rsidRPr="0091157E" w:rsidRDefault="00907E1A" w:rsidP="00907E1A">
      <w:pPr>
        <w:numPr>
          <w:ilvl w:val="0"/>
          <w:numId w:val="5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907E1A" w:rsidRPr="0091157E" w:rsidRDefault="00907E1A" w:rsidP="00907E1A">
      <w:pPr>
        <w:numPr>
          <w:ilvl w:val="0"/>
          <w:numId w:val="5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907E1A" w:rsidRPr="0091157E" w:rsidRDefault="00907E1A" w:rsidP="00907E1A">
      <w:pPr>
        <w:numPr>
          <w:ilvl w:val="0"/>
          <w:numId w:val="5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 из разных письменных, визуальных и вещественных источников;</w:t>
      </w:r>
    </w:p>
    <w:p w:rsidR="00907E1A" w:rsidRPr="0091157E" w:rsidRDefault="00907E1A" w:rsidP="00907E1A">
      <w:pPr>
        <w:numPr>
          <w:ilvl w:val="0"/>
          <w:numId w:val="5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907E1A" w:rsidRDefault="00907E1A" w:rsidP="00907E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907E1A" w:rsidRPr="0091157E" w:rsidRDefault="00907E1A" w:rsidP="00907E1A">
      <w:pPr>
        <w:numPr>
          <w:ilvl w:val="0"/>
          <w:numId w:val="6"/>
        </w:numPr>
        <w:spacing w:after="0" w:line="264" w:lineRule="auto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 с использованием визуальных материалов (устно, письменно в форме короткого эссе, презентации);</w:t>
      </w:r>
      <w:proofErr w:type="gramEnd"/>
    </w:p>
    <w:p w:rsidR="00907E1A" w:rsidRPr="0091157E" w:rsidRDefault="00907E1A" w:rsidP="00907E1A">
      <w:pPr>
        <w:numPr>
          <w:ilvl w:val="0"/>
          <w:numId w:val="6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1157E">
        <w:rPr>
          <w:rFonts w:ascii="Times New Roman" w:hAnsi="Times New Roman"/>
          <w:color w:val="000000"/>
          <w:sz w:val="28"/>
        </w:rPr>
        <w:t>с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описанием и оценкой их деятельности (сообщение, презентация, эссе);</w:t>
      </w:r>
    </w:p>
    <w:p w:rsidR="00907E1A" w:rsidRPr="0091157E" w:rsidRDefault="00907E1A" w:rsidP="00907E1A">
      <w:pPr>
        <w:numPr>
          <w:ilvl w:val="0"/>
          <w:numId w:val="6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в., показывая изменения, происшедшие в течение рассматриваемого периода;</w:t>
      </w:r>
    </w:p>
    <w:p w:rsidR="00907E1A" w:rsidRPr="0091157E" w:rsidRDefault="00907E1A" w:rsidP="00907E1A">
      <w:pPr>
        <w:numPr>
          <w:ilvl w:val="0"/>
          <w:numId w:val="6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907E1A" w:rsidRPr="0091157E" w:rsidRDefault="00907E1A" w:rsidP="00907E1A">
      <w:pPr>
        <w:numPr>
          <w:ilvl w:val="0"/>
          <w:numId w:val="7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начале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в.; б) процессов модернизации в мире и России; в) масштабных социальных движений и революций в рассматриваемый период; г) международных отношений рассматриваемого периода и участия в них России;</w:t>
      </w:r>
    </w:p>
    <w:p w:rsidR="00907E1A" w:rsidRPr="0091157E" w:rsidRDefault="00907E1A" w:rsidP="00907E1A">
      <w:pPr>
        <w:numPr>
          <w:ilvl w:val="0"/>
          <w:numId w:val="7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907E1A" w:rsidRPr="0091157E" w:rsidRDefault="00907E1A" w:rsidP="00907E1A">
      <w:pPr>
        <w:numPr>
          <w:ilvl w:val="0"/>
          <w:numId w:val="7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отношение к существующим трактовкам причин и следствий исторических событий;</w:t>
      </w:r>
    </w:p>
    <w:p w:rsidR="00907E1A" w:rsidRPr="0091157E" w:rsidRDefault="00907E1A" w:rsidP="00907E1A">
      <w:pPr>
        <w:numPr>
          <w:ilvl w:val="0"/>
          <w:numId w:val="7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в.: а) указывать повторяющиеся черты исторических ситуаций; б) выделять черты сходства и различия; в) раскрывать, чем объяснялось своеобразие ситуаций в России, других странах.</w:t>
      </w:r>
    </w:p>
    <w:p w:rsidR="00907E1A" w:rsidRPr="0091157E" w:rsidRDefault="00907E1A" w:rsidP="00907E1A">
      <w:pPr>
        <w:numPr>
          <w:ilvl w:val="0"/>
          <w:numId w:val="7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Раскрывать наиболее значимые события и процессы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- начала </w:t>
      </w:r>
      <w:r>
        <w:rPr>
          <w:rFonts w:ascii="Times New Roman" w:hAnsi="Times New Roman"/>
          <w:color w:val="000000"/>
          <w:sz w:val="28"/>
        </w:rPr>
        <w:t>XXI</w:t>
      </w:r>
      <w:r w:rsidRPr="0091157E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</w:t>
      </w:r>
    </w:p>
    <w:p w:rsidR="00907E1A" w:rsidRPr="0091157E" w:rsidRDefault="00907E1A" w:rsidP="00907E1A">
      <w:pPr>
        <w:spacing w:after="0" w:line="264" w:lineRule="auto"/>
        <w:ind w:left="120"/>
        <w:jc w:val="both"/>
      </w:pPr>
      <w:r w:rsidRPr="0091157E">
        <w:rPr>
          <w:rFonts w:ascii="Times New Roman" w:hAnsi="Times New Roman"/>
          <w:color w:val="000000"/>
          <w:sz w:val="28"/>
        </w:rPr>
        <w:lastRenderedPageBreak/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907E1A" w:rsidRPr="0091157E" w:rsidRDefault="00907E1A" w:rsidP="00907E1A">
      <w:pPr>
        <w:numPr>
          <w:ilvl w:val="0"/>
          <w:numId w:val="8"/>
        </w:numPr>
        <w:spacing w:after="0" w:line="264" w:lineRule="auto"/>
        <w:jc w:val="both"/>
      </w:pPr>
      <w:proofErr w:type="gramStart"/>
      <w:r w:rsidRPr="0091157E">
        <w:rPr>
          <w:rFonts w:ascii="Times New Roman" w:hAnsi="Times New Roman"/>
          <w:color w:val="000000"/>
          <w:sz w:val="28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в., объяснять, что могло лежать в их основе;</w:t>
      </w:r>
      <w:proofErr w:type="gramEnd"/>
    </w:p>
    <w:p w:rsidR="00907E1A" w:rsidRPr="0091157E" w:rsidRDefault="00907E1A" w:rsidP="00907E1A">
      <w:pPr>
        <w:numPr>
          <w:ilvl w:val="0"/>
          <w:numId w:val="8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907E1A" w:rsidRPr="0091157E" w:rsidRDefault="00907E1A" w:rsidP="00907E1A">
      <w:pPr>
        <w:numPr>
          <w:ilvl w:val="0"/>
          <w:numId w:val="8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907E1A" w:rsidRDefault="00907E1A" w:rsidP="00907E1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907E1A" w:rsidRPr="0091157E" w:rsidRDefault="00907E1A" w:rsidP="00907E1A">
      <w:pPr>
        <w:numPr>
          <w:ilvl w:val="0"/>
          <w:numId w:val="9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., объяснять,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чем заключалось их значение для времени их создания и для современного общества;</w:t>
      </w:r>
    </w:p>
    <w:p w:rsidR="00907E1A" w:rsidRPr="0091157E" w:rsidRDefault="00907E1A" w:rsidP="00907E1A">
      <w:pPr>
        <w:numPr>
          <w:ilvl w:val="0"/>
          <w:numId w:val="9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>. (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том числе на региональном материале);</w:t>
      </w:r>
    </w:p>
    <w:p w:rsidR="00907E1A" w:rsidRPr="0091157E" w:rsidRDefault="00907E1A" w:rsidP="00907E1A">
      <w:pPr>
        <w:numPr>
          <w:ilvl w:val="0"/>
          <w:numId w:val="9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91157E">
        <w:rPr>
          <w:rFonts w:ascii="Times New Roman" w:hAnsi="Times New Roman"/>
          <w:color w:val="000000"/>
          <w:sz w:val="28"/>
        </w:rPr>
        <w:t xml:space="preserve"> – начала ХХ </w:t>
      </w:r>
      <w:proofErr w:type="gramStart"/>
      <w:r w:rsidRPr="0091157E">
        <w:rPr>
          <w:rFonts w:ascii="Times New Roman" w:hAnsi="Times New Roman"/>
          <w:color w:val="000000"/>
          <w:sz w:val="28"/>
        </w:rPr>
        <w:t>в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. </w:t>
      </w:r>
      <w:proofErr w:type="gramStart"/>
      <w:r w:rsidRPr="0091157E">
        <w:rPr>
          <w:rFonts w:ascii="Times New Roman" w:hAnsi="Times New Roman"/>
          <w:color w:val="000000"/>
          <w:sz w:val="28"/>
        </w:rPr>
        <w:t>для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России, других стран мира, высказывать и аргументировать свое отношение к культурному наследию в общественных обсуждениях.</w:t>
      </w:r>
    </w:p>
    <w:p w:rsidR="00907E1A" w:rsidRPr="0091157E" w:rsidRDefault="00907E1A" w:rsidP="00907E1A">
      <w:pPr>
        <w:numPr>
          <w:ilvl w:val="0"/>
          <w:numId w:val="9"/>
        </w:numPr>
        <w:spacing w:after="0" w:line="264" w:lineRule="auto"/>
        <w:jc w:val="both"/>
      </w:pPr>
      <w:r w:rsidRPr="0091157E">
        <w:rPr>
          <w:rFonts w:ascii="Times New Roman" w:hAnsi="Times New Roman"/>
          <w:color w:val="000000"/>
          <w:sz w:val="28"/>
        </w:rPr>
        <w:t xml:space="preserve"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</w:t>
      </w:r>
      <w:r>
        <w:rPr>
          <w:rFonts w:ascii="Times New Roman" w:hAnsi="Times New Roman"/>
          <w:color w:val="000000"/>
          <w:sz w:val="28"/>
        </w:rPr>
        <w:t>XX</w:t>
      </w:r>
      <w:r w:rsidRPr="0091157E">
        <w:rPr>
          <w:rFonts w:ascii="Times New Roman" w:hAnsi="Times New Roman"/>
          <w:color w:val="000000"/>
          <w:sz w:val="28"/>
        </w:rPr>
        <w:t xml:space="preserve"> – начала ХХ</w:t>
      </w:r>
      <w:proofErr w:type="gramStart"/>
      <w:r>
        <w:rPr>
          <w:rFonts w:ascii="Times New Roman" w:hAnsi="Times New Roman"/>
          <w:color w:val="000000"/>
          <w:sz w:val="28"/>
        </w:rPr>
        <w:t>I</w:t>
      </w:r>
      <w:proofErr w:type="gramEnd"/>
      <w:r w:rsidRPr="0091157E">
        <w:rPr>
          <w:rFonts w:ascii="Times New Roman" w:hAnsi="Times New Roman"/>
          <w:color w:val="000000"/>
          <w:sz w:val="28"/>
        </w:rPr>
        <w:t xml:space="preserve"> вв.</w:t>
      </w:r>
    </w:p>
    <w:p w:rsidR="00907E1A" w:rsidRDefault="00907E1A" w:rsidP="00907E1A">
      <w:pPr>
        <w:pStyle w:val="a3"/>
        <w:numPr>
          <w:ilvl w:val="0"/>
          <w:numId w:val="9"/>
        </w:numPr>
        <w:spacing w:after="0"/>
      </w:pPr>
      <w:r w:rsidRPr="00907E1A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20"/>
        <w:gridCol w:w="4591"/>
        <w:gridCol w:w="1542"/>
        <w:gridCol w:w="1841"/>
        <w:gridCol w:w="1910"/>
        <w:gridCol w:w="2812"/>
      </w:tblGrid>
      <w:tr w:rsidR="00907E1A" w:rsidTr="00E32881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начало ХХ в.</w:t>
            </w:r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684D14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Стартовый контроль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Pr="00684D14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Европа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Развитие индустриального общества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.: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Политическое развитие европейских стран в 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Страны Европы и Северной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Страны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Страны Азии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Народы Африки в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Х — начале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684D14" w:rsidRDefault="00907E1A" w:rsidP="00E32881">
            <w:pPr>
              <w:spacing w:after="0"/>
              <w:ind w:left="135"/>
            </w:pPr>
            <w:r w:rsidRPr="00684D1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684D14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по теме «Историческое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4D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684D14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684D14">
              <w:rPr>
                <w:rFonts w:ascii="Times New Roman" w:hAnsi="Times New Roman"/>
                <w:color w:val="000000"/>
                <w:sz w:val="24"/>
              </w:rPr>
              <w:t>.»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684D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E1A" w:rsidRDefault="00907E1A" w:rsidP="00E32881"/>
        </w:tc>
      </w:tr>
      <w:tr w:rsidR="00907E1A" w:rsidRPr="00080ADE" w:rsidTr="00E328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Николаевское самодержавие: 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Народы России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Pr="00684D14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4D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Социальная и правовая модернизация страны при Александре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Формирование 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Россия на пороге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684D14" w:rsidRDefault="00907E1A" w:rsidP="00E32881">
            <w:pPr>
              <w:spacing w:after="0"/>
              <w:ind w:left="135"/>
            </w:pPr>
            <w:r w:rsidRPr="00684D14"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684D14">
              <w:rPr>
                <w:rFonts w:ascii="Times New Roman" w:hAnsi="Times New Roman"/>
                <w:color w:val="000000"/>
                <w:sz w:val="24"/>
              </w:rPr>
              <w:t xml:space="preserve"> Контрольная работа по теме «Россия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684D14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684D14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</w:hyperlink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E1A" w:rsidRDefault="00907E1A" w:rsidP="00E32881"/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 w:rsidRPr="0091157E">
              <w:rPr>
                <w:rFonts w:ascii="Times New Roman" w:hAnsi="Times New Roman"/>
                <w:b/>
                <w:color w:val="000000"/>
                <w:sz w:val="24"/>
              </w:rPr>
              <w:t xml:space="preserve">"Введение в Новейшую историю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России"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Распад СССР. Становление новой 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lastRenderedPageBreak/>
              <w:t>России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Поле для свободного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ввода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Возрождение страны с 2000-х гг. </w:t>
            </w:r>
            <w:r>
              <w:rPr>
                <w:rFonts w:ascii="Times New Roman" w:hAnsi="Times New Roman"/>
                <w:color w:val="000000"/>
                <w:sz w:val="24"/>
              </w:rPr>
              <w:t>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E1A" w:rsidRDefault="00907E1A" w:rsidP="00E32881"/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907E1A" w:rsidRPr="00684D14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/>
        </w:tc>
      </w:tr>
    </w:tbl>
    <w:p w:rsidR="00907E1A" w:rsidRDefault="00907E1A" w:rsidP="00907E1A"/>
    <w:p w:rsidR="00907E1A" w:rsidRDefault="00907E1A" w:rsidP="00907E1A">
      <w:pPr>
        <w:rPr>
          <w:rFonts w:ascii="Times New Roman" w:hAnsi="Times New Roman" w:cs="Times New Roman"/>
          <w:b/>
          <w:sz w:val="28"/>
          <w:szCs w:val="28"/>
        </w:rPr>
      </w:pPr>
    </w:p>
    <w:p w:rsidR="00907E1A" w:rsidRDefault="00907E1A" w:rsidP="00907E1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907E1A" w:rsidRPr="00BE082A" w:rsidRDefault="00907E1A" w:rsidP="00907E1A">
      <w:pPr>
        <w:spacing w:after="0"/>
        <w:ind w:left="120"/>
      </w:pPr>
      <w:r w:rsidRPr="00BE082A"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45"/>
        <w:gridCol w:w="1153"/>
        <w:gridCol w:w="1841"/>
        <w:gridCol w:w="1910"/>
        <w:gridCol w:w="1347"/>
        <w:gridCol w:w="2861"/>
      </w:tblGrid>
      <w:tr w:rsidR="00907E1A" w:rsidTr="00E32881">
        <w:trPr>
          <w:trHeight w:val="144"/>
          <w:tblCellSpacing w:w="20" w:type="nil"/>
        </w:trPr>
        <w:tc>
          <w:tcPr>
            <w:tcW w:w="3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</w:pPr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07E1A" w:rsidRPr="00BE082A" w:rsidRDefault="00907E1A" w:rsidP="00E32881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</w:pPr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07E1A" w:rsidRPr="00BE082A" w:rsidRDefault="00907E1A" w:rsidP="00E3288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</w:pPr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</w:pPr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07E1A" w:rsidRPr="00BE082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 w:rsidRPr="00BE082A">
              <w:rPr>
                <w:rFonts w:ascii="Times New Roman" w:hAnsi="Times New Roman"/>
                <w:b/>
                <w:color w:val="000000"/>
                <w:sz w:val="24"/>
              </w:rPr>
              <w:t>Э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лектронные цифровые образовательные ресурсы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07E1A" w:rsidRDefault="00907E1A" w:rsidP="00E32881"/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Стартовый контроль.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Провозглашение империи Наполеона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во Франции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Наполеоновские войны и крушение Французской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Политические течения и партии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веке. </w:t>
            </w:r>
            <w:r>
              <w:rPr>
                <w:rFonts w:ascii="Times New Roman" w:hAnsi="Times New Roman"/>
                <w:color w:val="000000"/>
                <w:sz w:val="24"/>
              </w:rPr>
              <w:t>Марксизм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584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Франция, Великобритания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Социальные и национальные движения в странах Европы в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912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Викторианскую эпоху.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56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Франция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Италия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Страны Центральной и Юго-Восточной Европы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Экономическое и социально-политическое развитие стран Европы и США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Япония и Китай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Индия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Научные открытия и технические изобретения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начала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fcea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отношения, конфликты и войны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начале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Введение. 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-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190996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Проекты либеральных реформ Александра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Отечественная война 1812 г. — важнейшее событие российской и мировой истории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Дворянская оппозиция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самодержавию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191490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декабристов 14 декабря 1825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191648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тенденции в политике Николая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во второй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Восточный вопрос во внешней политике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Крымская война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192912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«Россия в первой 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193542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Многовекторность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внешней политики империи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Россия и Балканы. Русско-турецкая война 1877—1878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193862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Основные сферы и направления внешнеполитических интересов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Индустриализация и урбанизация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Культура и быт народов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88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Художественная культура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Общественная жизнь в 1860—1890-х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194500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Идейные течения и общественное движение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«Россия во второй  половине XIX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00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Россия в системе международных отношений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Первая российская революция 1905—1907 гг. Основные события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П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ервой российской революции. Особенности революционных выступлений в 1906—1907 гг.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34</w:t>
              </w:r>
            </w:hyperlink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Наш край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‒ начале ХХ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907E1A" w:rsidRPr="00722FF7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Обобщение по теме «Российская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века»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1157E">
                <w:rPr>
                  <w:rFonts w:ascii="Times New Roman" w:hAnsi="Times New Roman"/>
                  <w:color w:val="0000FF"/>
                  <w:u w:val="single"/>
                </w:rPr>
                <w:t>195608</w:t>
              </w:r>
            </w:hyperlink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Введение. Новейшая история 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lastRenderedPageBreak/>
              <w:t>России с 1914 г. по новейшее время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империя накануне революции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Октябрь 1917 года и его последствия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Образование СССР. Влияние революционных событий в России на общемировые процессы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Организация борьбы в тылу врага: партизанское движение и подполье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Россия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91157E">
              <w:rPr>
                <w:rFonts w:ascii="Times New Roman" w:hAnsi="Times New Roman"/>
                <w:color w:val="000000"/>
                <w:sz w:val="24"/>
              </w:rPr>
              <w:t>в</w:t>
            </w:r>
            <w:proofErr w:type="gramEnd"/>
            <w:r w:rsidRPr="0091157E"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Восстановление единого правового пространства страны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357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история 9  класса</w:t>
            </w:r>
          </w:p>
        </w:tc>
        <w:tc>
          <w:tcPr>
            <w:tcW w:w="794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</w:p>
        </w:tc>
        <w:tc>
          <w:tcPr>
            <w:tcW w:w="1223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</w:pPr>
          </w:p>
        </w:tc>
      </w:tr>
      <w:tr w:rsidR="00907E1A" w:rsidTr="00E3288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7E1A" w:rsidRPr="0091157E" w:rsidRDefault="00907E1A" w:rsidP="00E32881">
            <w:pPr>
              <w:spacing w:after="0"/>
              <w:ind w:left="135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48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 w:rsidRPr="0091157E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85 </w:t>
            </w:r>
          </w:p>
        </w:tc>
        <w:tc>
          <w:tcPr>
            <w:tcW w:w="1487" w:type="dxa"/>
            <w:tcMar>
              <w:top w:w="50" w:type="dxa"/>
              <w:left w:w="100" w:type="dxa"/>
            </w:tcMar>
            <w:vAlign w:val="center"/>
          </w:tcPr>
          <w:p w:rsidR="00907E1A" w:rsidRPr="00BE082A" w:rsidRDefault="00907E1A" w:rsidP="00E32881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08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907E1A" w:rsidRDefault="00907E1A" w:rsidP="00E328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07E1A" w:rsidRDefault="00907E1A" w:rsidP="00E32881"/>
        </w:tc>
      </w:tr>
    </w:tbl>
    <w:p w:rsidR="00907E1A" w:rsidRPr="0031589E" w:rsidRDefault="00907E1A" w:rsidP="00907E1A">
      <w:pPr>
        <w:sectPr w:rsidR="00907E1A" w:rsidRPr="0031589E" w:rsidSect="0031589E">
          <w:pgSz w:w="16383" w:h="11906" w:orient="landscape"/>
          <w:pgMar w:top="1134" w:right="850" w:bottom="709" w:left="1701" w:header="720" w:footer="720" w:gutter="0"/>
          <w:cols w:space="720"/>
        </w:sectPr>
      </w:pPr>
    </w:p>
    <w:p w:rsidR="00907E1A" w:rsidRDefault="00907E1A" w:rsidP="00907E1A">
      <w:pPr>
        <w:rPr>
          <w:rFonts w:ascii="Times New Roman" w:hAnsi="Times New Roman" w:cs="Times New Roman"/>
          <w:b/>
          <w:sz w:val="28"/>
          <w:szCs w:val="28"/>
        </w:rPr>
      </w:pPr>
    </w:p>
    <w:p w:rsidR="00907E1A" w:rsidRDefault="00907E1A" w:rsidP="00907E1A">
      <w:pPr>
        <w:rPr>
          <w:rFonts w:ascii="Times New Roman" w:hAnsi="Times New Roman" w:cs="Times New Roman"/>
          <w:sz w:val="28"/>
          <w:szCs w:val="28"/>
        </w:rPr>
      </w:pPr>
    </w:p>
    <w:p w:rsidR="00907E1A" w:rsidRPr="00907E1A" w:rsidRDefault="00907E1A" w:rsidP="00907E1A">
      <w:pPr>
        <w:rPr>
          <w:rFonts w:ascii="Times New Roman" w:hAnsi="Times New Roman" w:cs="Times New Roman"/>
          <w:sz w:val="28"/>
          <w:szCs w:val="28"/>
        </w:rPr>
        <w:sectPr w:rsidR="00907E1A" w:rsidRPr="00907E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07E1A" w:rsidRDefault="00907E1A" w:rsidP="00907E1A"/>
    <w:p w:rsidR="00907E1A" w:rsidRDefault="00907E1A" w:rsidP="00907E1A"/>
    <w:p w:rsidR="00907E1A" w:rsidRPr="00907E1A" w:rsidRDefault="00907E1A" w:rsidP="00907E1A">
      <w:pPr>
        <w:sectPr w:rsidR="00907E1A" w:rsidRPr="00907E1A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774ECC" w:rsidRDefault="00774ECC"/>
    <w:sectPr w:rsidR="00774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26B47"/>
    <w:multiLevelType w:val="multilevel"/>
    <w:tmpl w:val="A614F6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8F3C87"/>
    <w:multiLevelType w:val="multilevel"/>
    <w:tmpl w:val="836A11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281727"/>
    <w:multiLevelType w:val="multilevel"/>
    <w:tmpl w:val="D6C247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ECC6333"/>
    <w:multiLevelType w:val="multilevel"/>
    <w:tmpl w:val="CD024F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2807BAD"/>
    <w:multiLevelType w:val="multilevel"/>
    <w:tmpl w:val="D0BA29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0A03A1"/>
    <w:multiLevelType w:val="multilevel"/>
    <w:tmpl w:val="D79C12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81A5C24"/>
    <w:multiLevelType w:val="multilevel"/>
    <w:tmpl w:val="5336D5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9EA676E"/>
    <w:multiLevelType w:val="multilevel"/>
    <w:tmpl w:val="607E45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D8F2012"/>
    <w:multiLevelType w:val="multilevel"/>
    <w:tmpl w:val="306275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38B3502"/>
    <w:multiLevelType w:val="multilevel"/>
    <w:tmpl w:val="BDE8E9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38E3891"/>
    <w:multiLevelType w:val="multilevel"/>
    <w:tmpl w:val="BF1653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38F657C"/>
    <w:multiLevelType w:val="multilevel"/>
    <w:tmpl w:val="466E75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C71251"/>
    <w:multiLevelType w:val="multilevel"/>
    <w:tmpl w:val="E17869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DE0BA3"/>
    <w:multiLevelType w:val="multilevel"/>
    <w:tmpl w:val="25826A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A42048"/>
    <w:multiLevelType w:val="multilevel"/>
    <w:tmpl w:val="4CFE41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9E021E0"/>
    <w:multiLevelType w:val="multilevel"/>
    <w:tmpl w:val="85E28F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A7E6B15"/>
    <w:multiLevelType w:val="multilevel"/>
    <w:tmpl w:val="25B859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BF625C2"/>
    <w:multiLevelType w:val="multilevel"/>
    <w:tmpl w:val="8D0229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D055DAC"/>
    <w:multiLevelType w:val="multilevel"/>
    <w:tmpl w:val="AE428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E541720"/>
    <w:multiLevelType w:val="multilevel"/>
    <w:tmpl w:val="BD726C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C95E83"/>
    <w:multiLevelType w:val="multilevel"/>
    <w:tmpl w:val="1E9C9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8210ABA"/>
    <w:multiLevelType w:val="multilevel"/>
    <w:tmpl w:val="56322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EE11158"/>
    <w:multiLevelType w:val="multilevel"/>
    <w:tmpl w:val="01E887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8977E1F"/>
    <w:multiLevelType w:val="multilevel"/>
    <w:tmpl w:val="71F08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96277B9"/>
    <w:multiLevelType w:val="multilevel"/>
    <w:tmpl w:val="66C887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CAC2B23"/>
    <w:multiLevelType w:val="multilevel"/>
    <w:tmpl w:val="2D047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425429"/>
    <w:multiLevelType w:val="multilevel"/>
    <w:tmpl w:val="E4FC25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101512E"/>
    <w:multiLevelType w:val="multilevel"/>
    <w:tmpl w:val="294005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87020A"/>
    <w:multiLevelType w:val="multilevel"/>
    <w:tmpl w:val="D5F0EA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BC31DDE"/>
    <w:multiLevelType w:val="multilevel"/>
    <w:tmpl w:val="0B8694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B090AF1"/>
    <w:multiLevelType w:val="multilevel"/>
    <w:tmpl w:val="E21837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FF26FAB"/>
    <w:multiLevelType w:val="multilevel"/>
    <w:tmpl w:val="632E50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0732D69"/>
    <w:multiLevelType w:val="multilevel"/>
    <w:tmpl w:val="BC2A2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24F1A00"/>
    <w:multiLevelType w:val="multilevel"/>
    <w:tmpl w:val="5ABC79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2E0158"/>
    <w:multiLevelType w:val="multilevel"/>
    <w:tmpl w:val="6AB065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8F63CD1"/>
    <w:multiLevelType w:val="multilevel"/>
    <w:tmpl w:val="C6009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973509"/>
    <w:multiLevelType w:val="multilevel"/>
    <w:tmpl w:val="BC8CE4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DC19E2"/>
    <w:multiLevelType w:val="multilevel"/>
    <w:tmpl w:val="62A6F6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6"/>
  </w:num>
  <w:num w:numId="2">
    <w:abstractNumId w:val="32"/>
  </w:num>
  <w:num w:numId="3">
    <w:abstractNumId w:val="6"/>
  </w:num>
  <w:num w:numId="4">
    <w:abstractNumId w:val="0"/>
  </w:num>
  <w:num w:numId="5">
    <w:abstractNumId w:val="20"/>
  </w:num>
  <w:num w:numId="6">
    <w:abstractNumId w:val="13"/>
  </w:num>
  <w:num w:numId="7">
    <w:abstractNumId w:val="35"/>
  </w:num>
  <w:num w:numId="8">
    <w:abstractNumId w:val="22"/>
  </w:num>
  <w:num w:numId="9">
    <w:abstractNumId w:val="4"/>
  </w:num>
  <w:num w:numId="10">
    <w:abstractNumId w:val="12"/>
  </w:num>
  <w:num w:numId="11">
    <w:abstractNumId w:val="26"/>
  </w:num>
  <w:num w:numId="12">
    <w:abstractNumId w:val="1"/>
  </w:num>
  <w:num w:numId="13">
    <w:abstractNumId w:val="11"/>
  </w:num>
  <w:num w:numId="14">
    <w:abstractNumId w:val="14"/>
  </w:num>
  <w:num w:numId="15">
    <w:abstractNumId w:val="36"/>
  </w:num>
  <w:num w:numId="16">
    <w:abstractNumId w:val="15"/>
  </w:num>
  <w:num w:numId="17">
    <w:abstractNumId w:val="18"/>
  </w:num>
  <w:num w:numId="18">
    <w:abstractNumId w:val="19"/>
  </w:num>
  <w:num w:numId="19">
    <w:abstractNumId w:val="29"/>
  </w:num>
  <w:num w:numId="20">
    <w:abstractNumId w:val="3"/>
  </w:num>
  <w:num w:numId="21">
    <w:abstractNumId w:val="2"/>
  </w:num>
  <w:num w:numId="22">
    <w:abstractNumId w:val="31"/>
  </w:num>
  <w:num w:numId="23">
    <w:abstractNumId w:val="23"/>
  </w:num>
  <w:num w:numId="24">
    <w:abstractNumId w:val="5"/>
  </w:num>
  <w:num w:numId="25">
    <w:abstractNumId w:val="25"/>
  </w:num>
  <w:num w:numId="26">
    <w:abstractNumId w:val="33"/>
  </w:num>
  <w:num w:numId="27">
    <w:abstractNumId w:val="30"/>
  </w:num>
  <w:num w:numId="28">
    <w:abstractNumId w:val="21"/>
  </w:num>
  <w:num w:numId="29">
    <w:abstractNumId w:val="27"/>
  </w:num>
  <w:num w:numId="30">
    <w:abstractNumId w:val="28"/>
  </w:num>
  <w:num w:numId="31">
    <w:abstractNumId w:val="37"/>
  </w:num>
  <w:num w:numId="32">
    <w:abstractNumId w:val="10"/>
  </w:num>
  <w:num w:numId="33">
    <w:abstractNumId w:val="34"/>
  </w:num>
  <w:num w:numId="34">
    <w:abstractNumId w:val="7"/>
  </w:num>
  <w:num w:numId="35">
    <w:abstractNumId w:val="9"/>
  </w:num>
  <w:num w:numId="36">
    <w:abstractNumId w:val="17"/>
  </w:num>
  <w:num w:numId="37">
    <w:abstractNumId w:val="24"/>
  </w:num>
  <w:num w:numId="3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07E1A"/>
    <w:rsid w:val="00774ECC"/>
    <w:rsid w:val="00907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07E1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907E1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907E1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907E1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7E1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07E1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907E1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907E1A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907E1A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907E1A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907E1A"/>
    <w:rPr>
      <w:rFonts w:eastAsiaTheme="minorHAnsi"/>
      <w:lang w:val="en-US" w:eastAsia="en-US"/>
    </w:rPr>
  </w:style>
  <w:style w:type="paragraph" w:styleId="a6">
    <w:name w:val="Normal Indent"/>
    <w:basedOn w:val="a"/>
    <w:uiPriority w:val="99"/>
    <w:unhideWhenUsed/>
    <w:rsid w:val="00907E1A"/>
    <w:pPr>
      <w:ind w:left="720"/>
    </w:pPr>
    <w:rPr>
      <w:rFonts w:eastAsiaTheme="minorHAnsi"/>
      <w:lang w:val="en-US" w:eastAsia="en-US"/>
    </w:rPr>
  </w:style>
  <w:style w:type="paragraph" w:styleId="a7">
    <w:name w:val="Subtitle"/>
    <w:basedOn w:val="a"/>
    <w:next w:val="a"/>
    <w:link w:val="a8"/>
    <w:uiPriority w:val="11"/>
    <w:qFormat/>
    <w:rsid w:val="00907E1A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8">
    <w:name w:val="Подзаголовок Знак"/>
    <w:basedOn w:val="a0"/>
    <w:link w:val="a7"/>
    <w:uiPriority w:val="11"/>
    <w:rsid w:val="00907E1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9">
    <w:name w:val="Title"/>
    <w:basedOn w:val="a"/>
    <w:next w:val="a"/>
    <w:link w:val="aa"/>
    <w:uiPriority w:val="10"/>
    <w:qFormat/>
    <w:rsid w:val="00907E1A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a">
    <w:name w:val="Название Знак"/>
    <w:basedOn w:val="a0"/>
    <w:link w:val="a9"/>
    <w:uiPriority w:val="10"/>
    <w:rsid w:val="00907E1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b">
    <w:name w:val="Emphasis"/>
    <w:basedOn w:val="a0"/>
    <w:uiPriority w:val="20"/>
    <w:qFormat/>
    <w:rsid w:val="00907E1A"/>
    <w:rPr>
      <w:i/>
      <w:iCs/>
    </w:rPr>
  </w:style>
  <w:style w:type="character" w:styleId="ac">
    <w:name w:val="Hyperlink"/>
    <w:basedOn w:val="a0"/>
    <w:uiPriority w:val="99"/>
    <w:unhideWhenUsed/>
    <w:rsid w:val="00907E1A"/>
    <w:rPr>
      <w:color w:val="0000FF" w:themeColor="hyperlink"/>
      <w:u w:val="single"/>
    </w:rPr>
  </w:style>
  <w:style w:type="table" w:styleId="ad">
    <w:name w:val="Table Grid"/>
    <w:basedOn w:val="a1"/>
    <w:uiPriority w:val="59"/>
    <w:rsid w:val="00907E1A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caption"/>
    <w:basedOn w:val="a"/>
    <w:next w:val="a"/>
    <w:uiPriority w:val="35"/>
    <w:semiHidden/>
    <w:unhideWhenUsed/>
    <w:qFormat/>
    <w:rsid w:val="00907E1A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character" w:styleId="af">
    <w:name w:val="FollowedHyperlink"/>
    <w:basedOn w:val="a0"/>
    <w:uiPriority w:val="99"/>
    <w:semiHidden/>
    <w:unhideWhenUsed/>
    <w:rsid w:val="00907E1A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adc0" TargetMode="External"/><Relationship Id="rId18" Type="http://schemas.openxmlformats.org/officeDocument/2006/relationships/hyperlink" Target="https://m.edsoo.ru/7f41ac44" TargetMode="External"/><Relationship Id="rId26" Type="http://schemas.openxmlformats.org/officeDocument/2006/relationships/hyperlink" Target="https://m.edsoo.ru/7f41ac44" TargetMode="External"/><Relationship Id="rId39" Type="http://schemas.openxmlformats.org/officeDocument/2006/relationships/hyperlink" Target="https://m.edsoo.ru/8864f2fe" TargetMode="External"/><Relationship Id="rId21" Type="http://schemas.openxmlformats.org/officeDocument/2006/relationships/hyperlink" Target="https://m.edsoo.ru/7f41ac44" TargetMode="External"/><Relationship Id="rId34" Type="http://schemas.openxmlformats.org/officeDocument/2006/relationships/hyperlink" Target="https://m.edsoo.ru/8864e912" TargetMode="External"/><Relationship Id="rId42" Type="http://schemas.openxmlformats.org/officeDocument/2006/relationships/hyperlink" Target="https://m.edsoo.ru/8864f83a" TargetMode="External"/><Relationship Id="rId47" Type="http://schemas.openxmlformats.org/officeDocument/2006/relationships/hyperlink" Target="https://m.edsoo.ru/8864ff2e" TargetMode="External"/><Relationship Id="rId50" Type="http://schemas.openxmlformats.org/officeDocument/2006/relationships/hyperlink" Target="https://m.edsoo.ru/8a190d10" TargetMode="External"/><Relationship Id="rId55" Type="http://schemas.openxmlformats.org/officeDocument/2006/relationships/hyperlink" Target="https://m.edsoo.ru/8a191648" TargetMode="External"/><Relationship Id="rId63" Type="http://schemas.openxmlformats.org/officeDocument/2006/relationships/hyperlink" Target="https://m.edsoo.ru/8a19278c" TargetMode="External"/><Relationship Id="rId68" Type="http://schemas.openxmlformats.org/officeDocument/2006/relationships/hyperlink" Target="https://m.edsoo.ru/8a1933da" TargetMode="External"/><Relationship Id="rId76" Type="http://schemas.openxmlformats.org/officeDocument/2006/relationships/hyperlink" Target="https://m.edsoo.ru/8a193f88" TargetMode="External"/><Relationship Id="rId84" Type="http://schemas.openxmlformats.org/officeDocument/2006/relationships/hyperlink" Target="https://m.edsoo.ru/8a1948de" TargetMode="External"/><Relationship Id="rId89" Type="http://schemas.openxmlformats.org/officeDocument/2006/relationships/hyperlink" Target="https://m.edsoo.ru/8a194f5a" TargetMode="External"/><Relationship Id="rId7" Type="http://schemas.openxmlformats.org/officeDocument/2006/relationships/hyperlink" Target="https://m.edsoo.ru/7f41adc0" TargetMode="External"/><Relationship Id="rId71" Type="http://schemas.openxmlformats.org/officeDocument/2006/relationships/hyperlink" Target="https://m.edsoo.ru/8a193862" TargetMode="External"/><Relationship Id="rId9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7f41ac44" TargetMode="External"/><Relationship Id="rId29" Type="http://schemas.openxmlformats.org/officeDocument/2006/relationships/hyperlink" Target="https://m.edsoo.ru/8864e17e" TargetMode="External"/><Relationship Id="rId11" Type="http://schemas.openxmlformats.org/officeDocument/2006/relationships/hyperlink" Target="https://m.edsoo.ru/7f41adc0" TargetMode="External"/><Relationship Id="rId24" Type="http://schemas.openxmlformats.org/officeDocument/2006/relationships/hyperlink" Target="https://m.edsoo.ru/7f41ac44" TargetMode="External"/><Relationship Id="rId32" Type="http://schemas.openxmlformats.org/officeDocument/2006/relationships/hyperlink" Target="https://m.edsoo.ru/8864e584" TargetMode="External"/><Relationship Id="rId37" Type="http://schemas.openxmlformats.org/officeDocument/2006/relationships/hyperlink" Target="https://m.edsoo.ru/8864f0a6" TargetMode="External"/><Relationship Id="rId40" Type="http://schemas.openxmlformats.org/officeDocument/2006/relationships/hyperlink" Target="https://m.edsoo.ru/8864f5d8" TargetMode="External"/><Relationship Id="rId45" Type="http://schemas.openxmlformats.org/officeDocument/2006/relationships/hyperlink" Target="https://m.edsoo.ru/8864fcea" TargetMode="External"/><Relationship Id="rId53" Type="http://schemas.openxmlformats.org/officeDocument/2006/relationships/hyperlink" Target="https://m.edsoo.ru/8a1912ce" TargetMode="External"/><Relationship Id="rId58" Type="http://schemas.openxmlformats.org/officeDocument/2006/relationships/hyperlink" Target="https://m.edsoo.ru/8a1923b8" TargetMode="External"/><Relationship Id="rId66" Type="http://schemas.openxmlformats.org/officeDocument/2006/relationships/hyperlink" Target="https://m.edsoo.ru/8a192da4" TargetMode="External"/><Relationship Id="rId74" Type="http://schemas.openxmlformats.org/officeDocument/2006/relationships/hyperlink" Target="https://m.edsoo.ru/8a193cae" TargetMode="External"/><Relationship Id="rId79" Type="http://schemas.openxmlformats.org/officeDocument/2006/relationships/hyperlink" Target="https://m.edsoo.ru/8a1942e4" TargetMode="External"/><Relationship Id="rId87" Type="http://schemas.openxmlformats.org/officeDocument/2006/relationships/hyperlink" Target="https://m.edsoo.ru/8a194c1c" TargetMode="External"/><Relationship Id="rId5" Type="http://schemas.openxmlformats.org/officeDocument/2006/relationships/hyperlink" Target="https://m.edsoo.ru/7f41adc0" TargetMode="External"/><Relationship Id="rId61" Type="http://schemas.openxmlformats.org/officeDocument/2006/relationships/hyperlink" Target="https://m.edsoo.ru/8a19261a" TargetMode="External"/><Relationship Id="rId82" Type="http://schemas.openxmlformats.org/officeDocument/2006/relationships/hyperlink" Target="https://m.edsoo.ru/8a1946ae" TargetMode="External"/><Relationship Id="rId90" Type="http://schemas.openxmlformats.org/officeDocument/2006/relationships/hyperlink" Target="https://m.edsoo.ru/8a1954e6" TargetMode="External"/><Relationship Id="rId19" Type="http://schemas.openxmlformats.org/officeDocument/2006/relationships/hyperlink" Target="https://m.edsoo.ru/7f41ac44" TargetMode="External"/><Relationship Id="rId14" Type="http://schemas.openxmlformats.org/officeDocument/2006/relationships/hyperlink" Target="https://m.edsoo.ru/7f41adc0" TargetMode="External"/><Relationship Id="rId22" Type="http://schemas.openxmlformats.org/officeDocument/2006/relationships/hyperlink" Target="https://m.edsoo.ru/7f41ac44" TargetMode="External"/><Relationship Id="rId27" Type="http://schemas.openxmlformats.org/officeDocument/2006/relationships/hyperlink" Target="https://m.edsoo.ru/7f41ac44" TargetMode="External"/><Relationship Id="rId30" Type="http://schemas.openxmlformats.org/officeDocument/2006/relationships/hyperlink" Target="https://m.edsoo.ru/8864e2dc" TargetMode="External"/><Relationship Id="rId35" Type="http://schemas.openxmlformats.org/officeDocument/2006/relationships/hyperlink" Target="https://m.edsoo.ru/8864eb56" TargetMode="External"/><Relationship Id="rId43" Type="http://schemas.openxmlformats.org/officeDocument/2006/relationships/hyperlink" Target="https://m.edsoo.ru/8864f9b6" TargetMode="External"/><Relationship Id="rId48" Type="http://schemas.openxmlformats.org/officeDocument/2006/relationships/hyperlink" Target="https://m.edsoo.ru/8a190996" TargetMode="External"/><Relationship Id="rId56" Type="http://schemas.openxmlformats.org/officeDocument/2006/relationships/hyperlink" Target="https://m.edsoo.ru/8a191cec" TargetMode="External"/><Relationship Id="rId64" Type="http://schemas.openxmlformats.org/officeDocument/2006/relationships/hyperlink" Target="https://m.edsoo.ru/8a192ad4" TargetMode="External"/><Relationship Id="rId69" Type="http://schemas.openxmlformats.org/officeDocument/2006/relationships/hyperlink" Target="https://m.edsoo.ru/8a193542" TargetMode="External"/><Relationship Id="rId77" Type="http://schemas.openxmlformats.org/officeDocument/2006/relationships/hyperlink" Target="https://m.edsoo.ru/8a1940b4" TargetMode="External"/><Relationship Id="rId8" Type="http://schemas.openxmlformats.org/officeDocument/2006/relationships/hyperlink" Target="https://m.edsoo.ru/7f41adc0" TargetMode="External"/><Relationship Id="rId51" Type="http://schemas.openxmlformats.org/officeDocument/2006/relationships/hyperlink" Target="https://m.edsoo.ru/8a190ebe" TargetMode="External"/><Relationship Id="rId72" Type="http://schemas.openxmlformats.org/officeDocument/2006/relationships/hyperlink" Target="https://m.edsoo.ru/8a193a06" TargetMode="External"/><Relationship Id="rId80" Type="http://schemas.openxmlformats.org/officeDocument/2006/relationships/hyperlink" Target="https://m.edsoo.ru/8a1943f2" TargetMode="External"/><Relationship Id="rId85" Type="http://schemas.openxmlformats.org/officeDocument/2006/relationships/hyperlink" Target="https://m.edsoo.ru/8a194a00" TargetMode="External"/><Relationship Id="rId93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adc0" TargetMode="External"/><Relationship Id="rId17" Type="http://schemas.openxmlformats.org/officeDocument/2006/relationships/hyperlink" Target="https://m.edsoo.ru/7f41ac44" TargetMode="External"/><Relationship Id="rId25" Type="http://schemas.openxmlformats.org/officeDocument/2006/relationships/hyperlink" Target="https://m.edsoo.ru/7f41ac44" TargetMode="External"/><Relationship Id="rId33" Type="http://schemas.openxmlformats.org/officeDocument/2006/relationships/hyperlink" Target="https://m.edsoo.ru/8864e6b0" TargetMode="External"/><Relationship Id="rId38" Type="http://schemas.openxmlformats.org/officeDocument/2006/relationships/hyperlink" Target="https://m.edsoo.ru/8864f1e6" TargetMode="External"/><Relationship Id="rId46" Type="http://schemas.openxmlformats.org/officeDocument/2006/relationships/hyperlink" Target="https://m.edsoo.ru/8864fe16" TargetMode="External"/><Relationship Id="rId59" Type="http://schemas.openxmlformats.org/officeDocument/2006/relationships/hyperlink" Target="https://m.edsoo.ru/8a191f12" TargetMode="External"/><Relationship Id="rId67" Type="http://schemas.openxmlformats.org/officeDocument/2006/relationships/hyperlink" Target="https://m.edsoo.ru/8a19316e" TargetMode="External"/><Relationship Id="rId20" Type="http://schemas.openxmlformats.org/officeDocument/2006/relationships/hyperlink" Target="https://m.edsoo.ru/7f41ac44" TargetMode="External"/><Relationship Id="rId41" Type="http://schemas.openxmlformats.org/officeDocument/2006/relationships/hyperlink" Target="https://m.edsoo.ru/8864f6f0" TargetMode="External"/><Relationship Id="rId54" Type="http://schemas.openxmlformats.org/officeDocument/2006/relationships/hyperlink" Target="https://m.edsoo.ru/8a191490" TargetMode="External"/><Relationship Id="rId62" Type="http://schemas.openxmlformats.org/officeDocument/2006/relationships/hyperlink" Target="https://m.edsoo.ru/8a192912" TargetMode="External"/><Relationship Id="rId70" Type="http://schemas.openxmlformats.org/officeDocument/2006/relationships/hyperlink" Target="https://m.edsoo.ru/8a1936a0" TargetMode="External"/><Relationship Id="rId75" Type="http://schemas.openxmlformats.org/officeDocument/2006/relationships/hyperlink" Target="https://m.edsoo.ru/8a193e5c" TargetMode="External"/><Relationship Id="rId83" Type="http://schemas.openxmlformats.org/officeDocument/2006/relationships/hyperlink" Target="https://m.edsoo.ru/8a1947d0" TargetMode="External"/><Relationship Id="rId88" Type="http://schemas.openxmlformats.org/officeDocument/2006/relationships/hyperlink" Target="https://m.edsoo.ru/8a194d34" TargetMode="External"/><Relationship Id="rId91" Type="http://schemas.openxmlformats.org/officeDocument/2006/relationships/hyperlink" Target="https://m.edsoo.ru/8a19560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adc0" TargetMode="External"/><Relationship Id="rId15" Type="http://schemas.openxmlformats.org/officeDocument/2006/relationships/hyperlink" Target="https://m.edsoo.ru/7f41adc0" TargetMode="External"/><Relationship Id="rId23" Type="http://schemas.openxmlformats.org/officeDocument/2006/relationships/hyperlink" Target="https://m.edsoo.ru/7f41ac44" TargetMode="External"/><Relationship Id="rId28" Type="http://schemas.openxmlformats.org/officeDocument/2006/relationships/hyperlink" Target="https://m.edsoo.ru/8864dff8" TargetMode="External"/><Relationship Id="rId36" Type="http://schemas.openxmlformats.org/officeDocument/2006/relationships/hyperlink" Target="https://m.edsoo.ru/8864ece6" TargetMode="External"/><Relationship Id="rId49" Type="http://schemas.openxmlformats.org/officeDocument/2006/relationships/hyperlink" Target="https://m.edsoo.ru/8a190b80" TargetMode="External"/><Relationship Id="rId57" Type="http://schemas.openxmlformats.org/officeDocument/2006/relationships/hyperlink" Target="https://m.edsoo.ru/8a19223c" TargetMode="External"/><Relationship Id="rId10" Type="http://schemas.openxmlformats.org/officeDocument/2006/relationships/hyperlink" Target="https://m.edsoo.ru/7f41adc0" TargetMode="External"/><Relationship Id="rId31" Type="http://schemas.openxmlformats.org/officeDocument/2006/relationships/hyperlink" Target="https://m.edsoo.ru/8864e44e" TargetMode="External"/><Relationship Id="rId44" Type="http://schemas.openxmlformats.org/officeDocument/2006/relationships/hyperlink" Target="https://m.edsoo.ru/8864fb6e" TargetMode="External"/><Relationship Id="rId52" Type="http://schemas.openxmlformats.org/officeDocument/2006/relationships/hyperlink" Target="https://m.edsoo.ru/8a19109e" TargetMode="External"/><Relationship Id="rId60" Type="http://schemas.openxmlformats.org/officeDocument/2006/relationships/hyperlink" Target="https://m.edsoo.ru/8a1920c0" TargetMode="External"/><Relationship Id="rId65" Type="http://schemas.openxmlformats.org/officeDocument/2006/relationships/hyperlink" Target="https://m.edsoo.ru/8a192c5a" TargetMode="External"/><Relationship Id="rId73" Type="http://schemas.openxmlformats.org/officeDocument/2006/relationships/hyperlink" Target="https://m.edsoo.ru/8a193b82" TargetMode="External"/><Relationship Id="rId78" Type="http://schemas.openxmlformats.org/officeDocument/2006/relationships/hyperlink" Target="https://m.edsoo.ru/8a1941cc" TargetMode="External"/><Relationship Id="rId81" Type="http://schemas.openxmlformats.org/officeDocument/2006/relationships/hyperlink" Target="https://m.edsoo.ru/8a194500" TargetMode="External"/><Relationship Id="rId86" Type="http://schemas.openxmlformats.org/officeDocument/2006/relationships/hyperlink" Target="https://m.edsoo.ru/8a194b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adc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33</Pages>
  <Words>8316</Words>
  <Characters>47406</Characters>
  <Application>Microsoft Office Word</Application>
  <DocSecurity>0</DocSecurity>
  <Lines>395</Lines>
  <Paragraphs>111</Paragraphs>
  <ScaleCrop>false</ScaleCrop>
  <Company>Grizli777</Company>
  <LinksUpToDate>false</LinksUpToDate>
  <CharactersWithSpaces>55611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2025-09-21T10:18:00Z</dcterms:created>
  <dcterms:modified xsi:type="dcterms:W3CDTF">2025-09-21T10:24:00Z</dcterms:modified>
</cp:coreProperties>
</file>